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91" w:rsidRPr="00D20191" w:rsidRDefault="00E7177D" w:rsidP="00D20191">
      <w:pPr>
        <w:suppressAutoHyphens/>
        <w:jc w:val="left"/>
        <w:rPr>
          <w:lang w:eastAsia="ar-SA"/>
        </w:rPr>
      </w:pPr>
      <w:bookmarkStart w:id="0" w:name="_Toc412648120"/>
      <w:bookmarkStart w:id="1" w:name="_GoBack"/>
      <w:bookmarkEnd w:id="1"/>
      <w:r>
        <w:rPr>
          <w:b/>
          <w:noProof/>
        </w:rPr>
        <w:drawing>
          <wp:inline distT="0" distB="0" distL="0" distR="0">
            <wp:extent cx="6210300" cy="9181335"/>
            <wp:effectExtent l="0" t="0" r="0" b="1270"/>
            <wp:docPr id="1" name="Рисунок 1" descr="C:\Users\Разуваева АВ\Desktop\КИМ\Аукцион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зуваева АВ\Desktop\КИМ\Аукционна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9181335"/>
                    </a:xfrm>
                    <a:prstGeom prst="rect">
                      <a:avLst/>
                    </a:prstGeom>
                    <a:noFill/>
                    <a:ln>
                      <a:noFill/>
                    </a:ln>
                  </pic:spPr>
                </pic:pic>
              </a:graphicData>
            </a:graphic>
          </wp:inline>
        </w:drawing>
      </w:r>
    </w:p>
    <w:p w:rsidR="00A444CA" w:rsidRPr="001765D5" w:rsidRDefault="00A444CA" w:rsidP="00A444CA">
      <w:pPr>
        <w:keepNext/>
        <w:keepLines/>
        <w:spacing w:before="120"/>
        <w:jc w:val="center"/>
        <w:outlineLvl w:val="0"/>
        <w:rPr>
          <w:bCs/>
          <w:caps/>
        </w:rPr>
      </w:pPr>
      <w:r>
        <w:rPr>
          <w:bCs/>
          <w:caps/>
        </w:rPr>
        <w:lastRenderedPageBreak/>
        <w:t>аукционная документация</w:t>
      </w:r>
    </w:p>
    <w:p w:rsidR="00A444CA" w:rsidRPr="001765D5" w:rsidRDefault="00A444CA" w:rsidP="00A444CA">
      <w:pPr>
        <w:keepNext/>
        <w:keepLines/>
        <w:spacing w:before="120"/>
        <w:jc w:val="center"/>
        <w:outlineLvl w:val="0"/>
        <w:rPr>
          <w:b/>
          <w:bCs/>
          <w:caps/>
          <w:color w:val="808080" w:themeColor="background1" w:themeShade="80"/>
        </w:rPr>
      </w:pPr>
      <w:r w:rsidRPr="001765D5">
        <w:rPr>
          <w:bCs/>
          <w:caps/>
          <w:color w:val="808080" w:themeColor="background1" w:themeShade="80"/>
        </w:rPr>
        <w:t>(АУКЦИОН НА повышение</w:t>
      </w:r>
      <w:r>
        <w:rPr>
          <w:bCs/>
          <w:caps/>
          <w:color w:val="808080" w:themeColor="background1" w:themeShade="80"/>
        </w:rPr>
        <w:t xml:space="preserve"> Цены</w:t>
      </w:r>
      <w:r w:rsidRPr="001765D5">
        <w:rPr>
          <w:bCs/>
          <w:caps/>
          <w:color w:val="808080" w:themeColor="background1" w:themeShade="80"/>
        </w:rPr>
        <w:t>)</w:t>
      </w:r>
      <w:r w:rsidRPr="001765D5">
        <w:rPr>
          <w:bCs/>
          <w:caps/>
          <w:color w:val="808080" w:themeColor="background1" w:themeShade="80"/>
        </w:rPr>
        <w:br/>
      </w:r>
    </w:p>
    <w:p w:rsidR="00A444CA" w:rsidRDefault="00A444CA" w:rsidP="00D6422C">
      <w:pPr>
        <w:pStyle w:val="1"/>
        <w:numPr>
          <w:ilvl w:val="0"/>
          <w:numId w:val="0"/>
        </w:numPr>
        <w:spacing w:before="0"/>
        <w:ind w:firstLine="709"/>
        <w:rPr>
          <w:caps/>
        </w:rPr>
      </w:pPr>
      <w:r>
        <w:rPr>
          <w:caps/>
        </w:rPr>
        <w:t>СОДЕРЖАНИЕ</w:t>
      </w:r>
      <w:r w:rsidR="008F3060">
        <w:rPr>
          <w:caps/>
        </w:rPr>
        <w:t>:</w:t>
      </w:r>
    </w:p>
    <w:p w:rsidR="008F3060" w:rsidRPr="008F3060" w:rsidRDefault="008F3060" w:rsidP="008F3060">
      <w:pPr>
        <w:rPr>
          <w:lang w:eastAsia="en-US"/>
        </w:rPr>
      </w:pPr>
    </w:p>
    <w:p w:rsidR="00B65173" w:rsidRPr="004044E9" w:rsidRDefault="0068225F" w:rsidP="00A444CA">
      <w:pPr>
        <w:rPr>
          <w:sz w:val="27"/>
          <w:szCs w:val="27"/>
          <w:lang w:eastAsia="en-US"/>
        </w:rPr>
      </w:pPr>
      <w:r>
        <w:rPr>
          <w:sz w:val="27"/>
          <w:szCs w:val="27"/>
          <w:lang w:eastAsia="en-US"/>
        </w:rPr>
        <w:t xml:space="preserve">ОСНОВНЫЕ </w:t>
      </w:r>
      <w:r w:rsidR="00B65173" w:rsidRPr="004044E9">
        <w:rPr>
          <w:sz w:val="27"/>
          <w:szCs w:val="27"/>
          <w:lang w:eastAsia="en-US"/>
        </w:rPr>
        <w:t>ТЕРМИНЫ И ОПРЕДЕЛЕНИЯ</w:t>
      </w:r>
      <w:r w:rsidR="0035149F" w:rsidRPr="004044E9">
        <w:rPr>
          <w:sz w:val="27"/>
          <w:szCs w:val="27"/>
          <w:lang w:eastAsia="en-US"/>
        </w:rPr>
        <w:t xml:space="preserve"> ..................................................</w:t>
      </w:r>
      <w:r w:rsidR="004044E9">
        <w:rPr>
          <w:sz w:val="27"/>
          <w:szCs w:val="27"/>
          <w:lang w:eastAsia="en-US"/>
        </w:rPr>
        <w:t>......</w:t>
      </w:r>
      <w:r w:rsidR="00840808">
        <w:rPr>
          <w:sz w:val="27"/>
          <w:szCs w:val="27"/>
          <w:lang w:eastAsia="en-US"/>
        </w:rPr>
        <w:t>........3</w:t>
      </w:r>
    </w:p>
    <w:p w:rsidR="0035149F" w:rsidRPr="004044E9" w:rsidRDefault="0035149F" w:rsidP="00A444CA">
      <w:pPr>
        <w:rPr>
          <w:sz w:val="27"/>
          <w:szCs w:val="27"/>
          <w:lang w:eastAsia="en-US"/>
        </w:rPr>
      </w:pPr>
      <w:r w:rsidRPr="004044E9">
        <w:rPr>
          <w:sz w:val="27"/>
          <w:szCs w:val="27"/>
          <w:lang w:eastAsia="en-US"/>
        </w:rPr>
        <w:t>ЧАСТЬ 1. ОБЩИЕ ПОЛОЖЕНИЯ .......................................................................</w:t>
      </w:r>
      <w:r w:rsidR="004044E9">
        <w:rPr>
          <w:sz w:val="27"/>
          <w:szCs w:val="27"/>
          <w:lang w:eastAsia="en-US"/>
        </w:rPr>
        <w:t>.....</w:t>
      </w:r>
      <w:r w:rsidRPr="004044E9">
        <w:rPr>
          <w:sz w:val="27"/>
          <w:szCs w:val="27"/>
          <w:lang w:eastAsia="en-US"/>
        </w:rPr>
        <w:t>......5</w:t>
      </w:r>
    </w:p>
    <w:p w:rsidR="00A444CA" w:rsidRPr="004044E9" w:rsidRDefault="0035149F" w:rsidP="00A444CA">
      <w:pPr>
        <w:rPr>
          <w:sz w:val="27"/>
          <w:szCs w:val="27"/>
          <w:lang w:eastAsia="en-US"/>
        </w:rPr>
      </w:pPr>
      <w:r w:rsidRPr="004044E9">
        <w:rPr>
          <w:sz w:val="27"/>
          <w:szCs w:val="27"/>
          <w:lang w:eastAsia="en-US"/>
        </w:rPr>
        <w:t>РАЗДЕЛ 1. ОБЩИЕ СВЕДЕНИЯ ОБ АУКЦИОНЕ ............................................</w:t>
      </w:r>
      <w:r w:rsidR="004044E9">
        <w:rPr>
          <w:sz w:val="27"/>
          <w:szCs w:val="27"/>
          <w:lang w:eastAsia="en-US"/>
        </w:rPr>
        <w:t>.....</w:t>
      </w:r>
      <w:r w:rsidRPr="004044E9">
        <w:rPr>
          <w:sz w:val="27"/>
          <w:szCs w:val="27"/>
          <w:lang w:eastAsia="en-US"/>
        </w:rPr>
        <w:t>......5</w:t>
      </w:r>
    </w:p>
    <w:p w:rsidR="00013879" w:rsidRPr="004044E9" w:rsidRDefault="00013879" w:rsidP="00A444CA">
      <w:pPr>
        <w:rPr>
          <w:sz w:val="27"/>
          <w:szCs w:val="27"/>
          <w:lang w:eastAsia="en-US"/>
        </w:rPr>
      </w:pPr>
      <w:r w:rsidRPr="004044E9">
        <w:rPr>
          <w:sz w:val="27"/>
          <w:szCs w:val="27"/>
          <w:lang w:eastAsia="en-US"/>
        </w:rPr>
        <w:t>1.1. Форма торговой процедуры</w:t>
      </w:r>
      <w:r w:rsidR="0035149F" w:rsidRPr="004044E9">
        <w:rPr>
          <w:sz w:val="27"/>
          <w:szCs w:val="27"/>
          <w:lang w:eastAsia="en-US"/>
        </w:rPr>
        <w:t xml:space="preserve"> ................................................................................</w:t>
      </w:r>
      <w:r w:rsidR="004044E9">
        <w:rPr>
          <w:sz w:val="27"/>
          <w:szCs w:val="27"/>
          <w:lang w:eastAsia="en-US"/>
        </w:rPr>
        <w:t>.....</w:t>
      </w:r>
      <w:r w:rsidR="0035149F" w:rsidRPr="004044E9">
        <w:rPr>
          <w:sz w:val="27"/>
          <w:szCs w:val="27"/>
          <w:lang w:eastAsia="en-US"/>
        </w:rPr>
        <w:t>..5</w:t>
      </w:r>
    </w:p>
    <w:p w:rsidR="00013879" w:rsidRPr="004044E9" w:rsidRDefault="0035149F" w:rsidP="00A444CA">
      <w:pPr>
        <w:rPr>
          <w:sz w:val="27"/>
          <w:szCs w:val="27"/>
          <w:lang w:eastAsia="en-US"/>
        </w:rPr>
      </w:pPr>
      <w:r w:rsidRPr="004044E9">
        <w:rPr>
          <w:sz w:val="27"/>
          <w:szCs w:val="27"/>
          <w:lang w:eastAsia="en-US"/>
        </w:rPr>
        <w:t>1.2. Предмет</w:t>
      </w:r>
      <w:r w:rsidR="00013879" w:rsidRPr="004044E9">
        <w:rPr>
          <w:sz w:val="27"/>
          <w:szCs w:val="27"/>
          <w:lang w:eastAsia="en-US"/>
        </w:rPr>
        <w:t xml:space="preserve"> аукциона</w:t>
      </w:r>
      <w:r w:rsidRPr="004044E9">
        <w:rPr>
          <w:sz w:val="27"/>
          <w:szCs w:val="27"/>
          <w:lang w:eastAsia="en-US"/>
        </w:rPr>
        <w:t xml:space="preserve"> ..............................................................................................</w:t>
      </w:r>
      <w:r w:rsidR="004044E9">
        <w:rPr>
          <w:sz w:val="27"/>
          <w:szCs w:val="27"/>
          <w:lang w:eastAsia="en-US"/>
        </w:rPr>
        <w:t>.....</w:t>
      </w:r>
      <w:r w:rsidRPr="004044E9">
        <w:rPr>
          <w:sz w:val="27"/>
          <w:szCs w:val="27"/>
          <w:lang w:eastAsia="en-US"/>
        </w:rPr>
        <w:t>....5</w:t>
      </w:r>
    </w:p>
    <w:p w:rsidR="0035149F" w:rsidRPr="004044E9" w:rsidRDefault="00013879" w:rsidP="00A444CA">
      <w:pPr>
        <w:rPr>
          <w:sz w:val="27"/>
          <w:szCs w:val="27"/>
          <w:lang w:eastAsia="en-US"/>
        </w:rPr>
      </w:pPr>
      <w:r w:rsidRPr="004044E9">
        <w:rPr>
          <w:sz w:val="27"/>
          <w:szCs w:val="27"/>
          <w:lang w:eastAsia="en-US"/>
        </w:rPr>
        <w:t>1.3. </w:t>
      </w:r>
      <w:r w:rsidR="0035149F" w:rsidRPr="004044E9">
        <w:rPr>
          <w:sz w:val="27"/>
          <w:szCs w:val="27"/>
          <w:lang w:eastAsia="en-US"/>
        </w:rPr>
        <w:t>Срок подачи заявок и проведения аукциона ...................................................</w:t>
      </w:r>
      <w:r w:rsidR="004044E9">
        <w:rPr>
          <w:sz w:val="27"/>
          <w:szCs w:val="27"/>
          <w:lang w:eastAsia="en-US"/>
        </w:rPr>
        <w:t>.....</w:t>
      </w:r>
      <w:r w:rsidR="00A27513">
        <w:rPr>
          <w:sz w:val="27"/>
          <w:szCs w:val="27"/>
          <w:lang w:eastAsia="en-US"/>
        </w:rPr>
        <w:t>....9</w:t>
      </w:r>
    </w:p>
    <w:p w:rsidR="00013879" w:rsidRPr="004044E9" w:rsidRDefault="0035149F" w:rsidP="00A444CA">
      <w:pPr>
        <w:rPr>
          <w:sz w:val="27"/>
          <w:szCs w:val="27"/>
          <w:lang w:eastAsia="en-US"/>
        </w:rPr>
      </w:pPr>
      <w:r w:rsidRPr="004044E9">
        <w:rPr>
          <w:sz w:val="27"/>
          <w:szCs w:val="27"/>
          <w:lang w:eastAsia="en-US"/>
        </w:rPr>
        <w:t>1.4. </w:t>
      </w:r>
      <w:r w:rsidR="00013879" w:rsidRPr="004044E9">
        <w:rPr>
          <w:sz w:val="27"/>
          <w:szCs w:val="27"/>
          <w:lang w:eastAsia="en-US"/>
        </w:rPr>
        <w:t>Информация об организаторе аукциона и собственнике имущества</w:t>
      </w:r>
      <w:r w:rsidRPr="004044E9">
        <w:rPr>
          <w:sz w:val="27"/>
          <w:szCs w:val="27"/>
          <w:lang w:eastAsia="en-US"/>
        </w:rPr>
        <w:t xml:space="preserve"> .............</w:t>
      </w:r>
      <w:r w:rsidR="004044E9">
        <w:rPr>
          <w:sz w:val="27"/>
          <w:szCs w:val="27"/>
          <w:lang w:eastAsia="en-US"/>
        </w:rPr>
        <w:t>....</w:t>
      </w:r>
      <w:r w:rsidR="00A27513">
        <w:rPr>
          <w:sz w:val="27"/>
          <w:szCs w:val="27"/>
          <w:lang w:eastAsia="en-US"/>
        </w:rPr>
        <w:t>...9</w:t>
      </w:r>
    </w:p>
    <w:p w:rsidR="00013879" w:rsidRPr="004044E9" w:rsidRDefault="0035149F" w:rsidP="00A444CA">
      <w:pPr>
        <w:rPr>
          <w:sz w:val="27"/>
          <w:szCs w:val="27"/>
          <w:lang w:eastAsia="en-US"/>
        </w:rPr>
      </w:pPr>
      <w:r w:rsidRPr="004044E9">
        <w:rPr>
          <w:sz w:val="27"/>
          <w:szCs w:val="27"/>
          <w:lang w:eastAsia="en-US"/>
        </w:rPr>
        <w:t>1.5</w:t>
      </w:r>
      <w:r w:rsidR="00013879" w:rsidRPr="004044E9">
        <w:rPr>
          <w:sz w:val="27"/>
          <w:szCs w:val="27"/>
          <w:lang w:eastAsia="en-US"/>
        </w:rPr>
        <w:t>. Порядок перечисления задатка для участия в аукционе</w:t>
      </w:r>
      <w:r w:rsidR="004044E9" w:rsidRPr="004044E9">
        <w:rPr>
          <w:sz w:val="27"/>
          <w:szCs w:val="27"/>
          <w:lang w:eastAsia="en-US"/>
        </w:rPr>
        <w:t xml:space="preserve"> .................................</w:t>
      </w:r>
      <w:r w:rsidR="004044E9">
        <w:rPr>
          <w:sz w:val="27"/>
          <w:szCs w:val="27"/>
          <w:lang w:eastAsia="en-US"/>
        </w:rPr>
        <w:t>..</w:t>
      </w:r>
      <w:r w:rsidR="005E7754">
        <w:rPr>
          <w:sz w:val="27"/>
          <w:szCs w:val="27"/>
          <w:lang w:eastAsia="en-US"/>
        </w:rPr>
        <w:t>..</w:t>
      </w:r>
      <w:r w:rsidR="004044E9">
        <w:rPr>
          <w:sz w:val="27"/>
          <w:szCs w:val="27"/>
          <w:lang w:eastAsia="en-US"/>
        </w:rPr>
        <w:t>....</w:t>
      </w:r>
      <w:r w:rsidR="00A27513">
        <w:rPr>
          <w:sz w:val="27"/>
          <w:szCs w:val="27"/>
          <w:lang w:eastAsia="en-US"/>
        </w:rPr>
        <w:t>9</w:t>
      </w:r>
    </w:p>
    <w:p w:rsidR="00013879" w:rsidRPr="004044E9" w:rsidRDefault="00013879" w:rsidP="00013879">
      <w:pPr>
        <w:rPr>
          <w:sz w:val="27"/>
          <w:szCs w:val="27"/>
          <w:lang w:eastAsia="en-US"/>
        </w:rPr>
      </w:pPr>
      <w:r w:rsidRPr="004044E9">
        <w:rPr>
          <w:sz w:val="27"/>
          <w:szCs w:val="27"/>
          <w:lang w:eastAsia="en-US"/>
        </w:rPr>
        <w:t>РАЗДЕЛ 2. ОЗНАКОМЛЕНИЕ С ПРЕДМЕТОМ И УСЛОВИЯМИ АУКЦИОНА</w:t>
      </w:r>
      <w:r w:rsidR="00A27513">
        <w:rPr>
          <w:sz w:val="27"/>
          <w:szCs w:val="27"/>
          <w:lang w:eastAsia="en-US"/>
        </w:rPr>
        <w:t xml:space="preserve"> ..10</w:t>
      </w:r>
    </w:p>
    <w:p w:rsidR="00013879" w:rsidRPr="004044E9" w:rsidRDefault="005A3074" w:rsidP="00A444CA">
      <w:pPr>
        <w:pStyle w:val="2"/>
        <w:numPr>
          <w:ilvl w:val="0"/>
          <w:numId w:val="0"/>
        </w:numPr>
        <w:tabs>
          <w:tab w:val="clear" w:pos="1701"/>
          <w:tab w:val="left" w:pos="993"/>
          <w:tab w:val="left" w:pos="1418"/>
        </w:tabs>
        <w:spacing w:before="0"/>
        <w:rPr>
          <w:sz w:val="27"/>
          <w:szCs w:val="27"/>
        </w:rPr>
      </w:pPr>
      <w:r w:rsidRPr="004044E9">
        <w:rPr>
          <w:sz w:val="27"/>
          <w:szCs w:val="27"/>
        </w:rPr>
        <w:t>2</w:t>
      </w:r>
      <w:r w:rsidR="00013879" w:rsidRPr="004044E9">
        <w:rPr>
          <w:sz w:val="27"/>
          <w:szCs w:val="27"/>
        </w:rPr>
        <w:t>.1. Ознакомление с аукционной документацией</w:t>
      </w:r>
      <w:r w:rsidR="004044E9">
        <w:rPr>
          <w:sz w:val="27"/>
          <w:szCs w:val="27"/>
        </w:rPr>
        <w:t xml:space="preserve"> ...........................</w:t>
      </w:r>
      <w:r w:rsidR="00A27513">
        <w:rPr>
          <w:sz w:val="27"/>
          <w:szCs w:val="27"/>
        </w:rPr>
        <w:t>.............................10</w:t>
      </w:r>
    </w:p>
    <w:p w:rsidR="00013879" w:rsidRPr="004044E9" w:rsidRDefault="005A3074" w:rsidP="00013879">
      <w:pPr>
        <w:rPr>
          <w:sz w:val="27"/>
          <w:szCs w:val="27"/>
          <w:lang w:eastAsia="en-US"/>
        </w:rPr>
      </w:pPr>
      <w:r w:rsidRPr="004044E9">
        <w:rPr>
          <w:sz w:val="27"/>
          <w:szCs w:val="27"/>
          <w:lang w:eastAsia="en-US"/>
        </w:rPr>
        <w:t>2.2. Порядок осмотра имущества</w:t>
      </w:r>
      <w:r w:rsidR="004044E9">
        <w:rPr>
          <w:sz w:val="27"/>
          <w:szCs w:val="27"/>
          <w:lang w:eastAsia="en-US"/>
        </w:rPr>
        <w:t xml:space="preserve"> .....................................................</w:t>
      </w:r>
      <w:r w:rsidR="005E7754">
        <w:rPr>
          <w:sz w:val="27"/>
          <w:szCs w:val="27"/>
          <w:lang w:eastAsia="en-US"/>
        </w:rPr>
        <w:t>.</w:t>
      </w:r>
      <w:r w:rsidR="00A27513">
        <w:rPr>
          <w:sz w:val="27"/>
          <w:szCs w:val="27"/>
          <w:lang w:eastAsia="en-US"/>
        </w:rPr>
        <w:t>.............................11</w:t>
      </w:r>
    </w:p>
    <w:p w:rsidR="005A3074" w:rsidRPr="004044E9" w:rsidRDefault="00F806B9" w:rsidP="00013879">
      <w:pPr>
        <w:rPr>
          <w:sz w:val="27"/>
          <w:szCs w:val="27"/>
          <w:lang w:eastAsia="en-US"/>
        </w:rPr>
      </w:pPr>
      <w:r w:rsidRPr="004044E9">
        <w:rPr>
          <w:sz w:val="27"/>
          <w:szCs w:val="27"/>
          <w:lang w:eastAsia="en-US"/>
        </w:rPr>
        <w:t>2.3. Разъяснение положений аукционной документации</w:t>
      </w:r>
      <w:r w:rsidR="00230887">
        <w:rPr>
          <w:sz w:val="27"/>
          <w:szCs w:val="27"/>
          <w:lang w:eastAsia="en-US"/>
        </w:rPr>
        <w:t xml:space="preserve"> ...............</w:t>
      </w:r>
      <w:r w:rsidR="00961B3D">
        <w:rPr>
          <w:sz w:val="27"/>
          <w:szCs w:val="27"/>
          <w:lang w:eastAsia="en-US"/>
        </w:rPr>
        <w:t>.....</w:t>
      </w:r>
      <w:r w:rsidR="00A27513">
        <w:rPr>
          <w:sz w:val="27"/>
          <w:szCs w:val="27"/>
          <w:lang w:eastAsia="en-US"/>
        </w:rPr>
        <w:t>........................11</w:t>
      </w:r>
    </w:p>
    <w:p w:rsidR="00F806B9" w:rsidRPr="004044E9" w:rsidRDefault="00F806B9" w:rsidP="00013879">
      <w:pPr>
        <w:rPr>
          <w:sz w:val="27"/>
          <w:szCs w:val="27"/>
          <w:lang w:eastAsia="en-US"/>
        </w:rPr>
      </w:pPr>
      <w:r w:rsidRPr="004044E9">
        <w:rPr>
          <w:sz w:val="27"/>
          <w:szCs w:val="27"/>
          <w:lang w:eastAsia="en-US"/>
        </w:rPr>
        <w:t>2.4. Внесение изменений в аукционную документацию и отказ от проведения аукциона</w:t>
      </w:r>
      <w:r w:rsidR="00230887">
        <w:rPr>
          <w:sz w:val="27"/>
          <w:szCs w:val="27"/>
          <w:lang w:eastAsia="en-US"/>
        </w:rPr>
        <w:t xml:space="preserve"> .............................................................................................</w:t>
      </w:r>
      <w:r w:rsidR="00961B3D">
        <w:rPr>
          <w:sz w:val="27"/>
          <w:szCs w:val="27"/>
          <w:lang w:eastAsia="en-US"/>
        </w:rPr>
        <w:t>.</w:t>
      </w:r>
      <w:r w:rsidR="00A27513">
        <w:rPr>
          <w:sz w:val="27"/>
          <w:szCs w:val="27"/>
          <w:lang w:eastAsia="en-US"/>
        </w:rPr>
        <w:t>.............................12</w:t>
      </w:r>
    </w:p>
    <w:p w:rsidR="00F806B9" w:rsidRPr="004044E9" w:rsidRDefault="00F806B9" w:rsidP="00013879">
      <w:pPr>
        <w:rPr>
          <w:sz w:val="27"/>
          <w:szCs w:val="27"/>
          <w:lang w:eastAsia="en-US"/>
        </w:rPr>
      </w:pPr>
      <w:r w:rsidRPr="004044E9">
        <w:rPr>
          <w:sz w:val="27"/>
          <w:szCs w:val="27"/>
          <w:lang w:eastAsia="en-US"/>
        </w:rPr>
        <w:t xml:space="preserve">РАЗДЕЛ 3. УСЛОВИЯ УЧАСТИЯ </w:t>
      </w:r>
      <w:r w:rsidR="00D203EE" w:rsidRPr="004044E9">
        <w:rPr>
          <w:sz w:val="27"/>
          <w:szCs w:val="27"/>
          <w:lang w:eastAsia="en-US"/>
        </w:rPr>
        <w:t xml:space="preserve">ПОРЯДОК ПОДАЧИ ЗАЯВОК НА УЧАСТИЕ </w:t>
      </w:r>
      <w:r w:rsidRPr="004044E9">
        <w:rPr>
          <w:sz w:val="27"/>
          <w:szCs w:val="27"/>
          <w:lang w:eastAsia="en-US"/>
        </w:rPr>
        <w:t>В АУКЦИОНЕ</w:t>
      </w:r>
      <w:r w:rsidR="000A03E6">
        <w:rPr>
          <w:sz w:val="27"/>
          <w:szCs w:val="27"/>
          <w:lang w:eastAsia="en-US"/>
        </w:rPr>
        <w:t xml:space="preserve"> .......................................................................................</w:t>
      </w:r>
      <w:r w:rsidR="00A27513">
        <w:rPr>
          <w:sz w:val="27"/>
          <w:szCs w:val="27"/>
          <w:lang w:eastAsia="en-US"/>
        </w:rPr>
        <w:t>..............................12</w:t>
      </w:r>
    </w:p>
    <w:p w:rsidR="00F806B9" w:rsidRPr="004044E9" w:rsidRDefault="00033C3B" w:rsidP="00013879">
      <w:pPr>
        <w:rPr>
          <w:sz w:val="27"/>
          <w:szCs w:val="27"/>
          <w:lang w:eastAsia="en-US"/>
        </w:rPr>
      </w:pPr>
      <w:r w:rsidRPr="004044E9">
        <w:rPr>
          <w:sz w:val="27"/>
          <w:szCs w:val="27"/>
          <w:lang w:eastAsia="en-US"/>
        </w:rPr>
        <w:t>3.1. Требования, предъявляемые к претендентам</w:t>
      </w:r>
      <w:r w:rsidR="000A03E6">
        <w:rPr>
          <w:sz w:val="27"/>
          <w:szCs w:val="27"/>
          <w:lang w:eastAsia="en-US"/>
        </w:rPr>
        <w:t xml:space="preserve"> ...........................</w:t>
      </w:r>
      <w:r w:rsidR="00961B3D">
        <w:rPr>
          <w:sz w:val="27"/>
          <w:szCs w:val="27"/>
          <w:lang w:eastAsia="en-US"/>
        </w:rPr>
        <w:t>.............</w:t>
      </w:r>
      <w:r w:rsidR="00A27513">
        <w:rPr>
          <w:sz w:val="27"/>
          <w:szCs w:val="27"/>
          <w:lang w:eastAsia="en-US"/>
        </w:rPr>
        <w:t>................12</w:t>
      </w:r>
    </w:p>
    <w:p w:rsidR="00F806B9" w:rsidRPr="004044E9" w:rsidRDefault="00934F09" w:rsidP="00013879">
      <w:pPr>
        <w:rPr>
          <w:sz w:val="27"/>
          <w:szCs w:val="27"/>
        </w:rPr>
      </w:pPr>
      <w:r w:rsidRPr="004044E9">
        <w:rPr>
          <w:sz w:val="27"/>
          <w:szCs w:val="27"/>
          <w:lang w:eastAsia="en-US"/>
        </w:rPr>
        <w:t>3.2. </w:t>
      </w:r>
      <w:r w:rsidRPr="004044E9">
        <w:rPr>
          <w:sz w:val="27"/>
          <w:szCs w:val="27"/>
        </w:rPr>
        <w:t>Оформление заявки на участие в аукционе</w:t>
      </w:r>
      <w:r w:rsidR="000A03E6">
        <w:rPr>
          <w:sz w:val="27"/>
          <w:szCs w:val="27"/>
        </w:rPr>
        <w:t xml:space="preserve"> ............................................</w:t>
      </w:r>
      <w:r w:rsidR="00A27513">
        <w:rPr>
          <w:sz w:val="27"/>
          <w:szCs w:val="27"/>
        </w:rPr>
        <w:t>...............13</w:t>
      </w:r>
    </w:p>
    <w:p w:rsidR="00934F09" w:rsidRPr="004044E9" w:rsidRDefault="00934F09" w:rsidP="00013879">
      <w:pPr>
        <w:rPr>
          <w:sz w:val="27"/>
          <w:szCs w:val="27"/>
        </w:rPr>
      </w:pPr>
      <w:r w:rsidRPr="004044E9">
        <w:rPr>
          <w:sz w:val="27"/>
          <w:szCs w:val="27"/>
        </w:rPr>
        <w:t>3.3. Документы, представляемые для участия в аукционе</w:t>
      </w:r>
      <w:r w:rsidR="000A03E6">
        <w:rPr>
          <w:sz w:val="27"/>
          <w:szCs w:val="27"/>
        </w:rPr>
        <w:t xml:space="preserve"> ..............</w:t>
      </w:r>
      <w:r w:rsidR="00AC4D66">
        <w:rPr>
          <w:sz w:val="27"/>
          <w:szCs w:val="27"/>
        </w:rPr>
        <w:t>.........</w:t>
      </w:r>
      <w:r w:rsidR="00A27513">
        <w:rPr>
          <w:sz w:val="27"/>
          <w:szCs w:val="27"/>
        </w:rPr>
        <w:t>...................14</w:t>
      </w:r>
    </w:p>
    <w:p w:rsidR="00934F09" w:rsidRPr="004044E9" w:rsidRDefault="00934F09" w:rsidP="00013879">
      <w:pPr>
        <w:rPr>
          <w:sz w:val="27"/>
          <w:szCs w:val="27"/>
          <w:lang w:eastAsia="en-US"/>
        </w:rPr>
      </w:pPr>
      <w:r w:rsidRPr="004044E9">
        <w:rPr>
          <w:sz w:val="27"/>
          <w:szCs w:val="27"/>
        </w:rPr>
        <w:t>3.4. Порядок представления заявок на участие в аукционе</w:t>
      </w:r>
      <w:r w:rsidR="000A03E6">
        <w:rPr>
          <w:sz w:val="27"/>
          <w:szCs w:val="27"/>
        </w:rPr>
        <w:t xml:space="preserve"> ............</w:t>
      </w:r>
      <w:r w:rsidR="00961B3D">
        <w:rPr>
          <w:sz w:val="27"/>
          <w:szCs w:val="27"/>
        </w:rPr>
        <w:t>..........................</w:t>
      </w:r>
      <w:r w:rsidR="00A27513">
        <w:rPr>
          <w:sz w:val="27"/>
          <w:szCs w:val="27"/>
        </w:rPr>
        <w:t>...15</w:t>
      </w:r>
    </w:p>
    <w:p w:rsidR="00D203EE" w:rsidRPr="004044E9" w:rsidRDefault="00934F09" w:rsidP="00013879">
      <w:pPr>
        <w:rPr>
          <w:sz w:val="27"/>
          <w:szCs w:val="27"/>
        </w:rPr>
      </w:pPr>
      <w:r w:rsidRPr="004044E9">
        <w:rPr>
          <w:sz w:val="27"/>
          <w:szCs w:val="27"/>
          <w:lang w:eastAsia="en-US"/>
        </w:rPr>
        <w:t>3.5.</w:t>
      </w:r>
      <w:r w:rsidRPr="004044E9">
        <w:rPr>
          <w:sz w:val="27"/>
          <w:szCs w:val="27"/>
        </w:rPr>
        <w:t> Отзыв заявки на участие в аукционе, порядок внесения изменений в заявку</w:t>
      </w:r>
      <w:r w:rsidR="00A27513">
        <w:rPr>
          <w:sz w:val="27"/>
          <w:szCs w:val="27"/>
        </w:rPr>
        <w:t xml:space="preserve"> ....16</w:t>
      </w:r>
    </w:p>
    <w:p w:rsidR="00D203EE" w:rsidRPr="004044E9" w:rsidRDefault="00934F09" w:rsidP="00013879">
      <w:pPr>
        <w:rPr>
          <w:sz w:val="27"/>
          <w:szCs w:val="27"/>
          <w:lang w:eastAsia="en-US"/>
        </w:rPr>
      </w:pPr>
      <w:r w:rsidRPr="004044E9">
        <w:rPr>
          <w:sz w:val="27"/>
          <w:szCs w:val="27"/>
          <w:lang w:eastAsia="en-US"/>
        </w:rPr>
        <w:t>3.6. Срок действия заявки на участие в аукционе</w:t>
      </w:r>
      <w:r w:rsidR="000A03E6">
        <w:rPr>
          <w:sz w:val="27"/>
          <w:szCs w:val="27"/>
          <w:lang w:eastAsia="en-US"/>
        </w:rPr>
        <w:t xml:space="preserve"> ..........................</w:t>
      </w:r>
      <w:r w:rsidR="00961B3D">
        <w:rPr>
          <w:sz w:val="27"/>
          <w:szCs w:val="27"/>
          <w:lang w:eastAsia="en-US"/>
        </w:rPr>
        <w:t>.............................</w:t>
      </w:r>
      <w:r w:rsidR="00A27513">
        <w:rPr>
          <w:sz w:val="27"/>
          <w:szCs w:val="27"/>
          <w:lang w:eastAsia="en-US"/>
        </w:rPr>
        <w:t>.16</w:t>
      </w:r>
    </w:p>
    <w:p w:rsidR="00934F09" w:rsidRPr="004044E9" w:rsidRDefault="00934F09" w:rsidP="00013879">
      <w:pPr>
        <w:rPr>
          <w:sz w:val="27"/>
          <w:szCs w:val="27"/>
          <w:lang w:eastAsia="en-US"/>
        </w:rPr>
      </w:pPr>
      <w:r w:rsidRPr="004044E9">
        <w:rPr>
          <w:sz w:val="27"/>
          <w:szCs w:val="27"/>
          <w:lang w:eastAsia="en-US"/>
        </w:rPr>
        <w:t>3.7. </w:t>
      </w:r>
      <w:r w:rsidRPr="004044E9">
        <w:rPr>
          <w:sz w:val="27"/>
          <w:szCs w:val="27"/>
        </w:rPr>
        <w:t>Порядок регистрации претендента на электронной площадке</w:t>
      </w:r>
      <w:r w:rsidR="000A03E6">
        <w:rPr>
          <w:sz w:val="27"/>
          <w:szCs w:val="27"/>
        </w:rPr>
        <w:t xml:space="preserve"> </w:t>
      </w:r>
      <w:r w:rsidR="00A27513">
        <w:rPr>
          <w:sz w:val="27"/>
          <w:szCs w:val="27"/>
        </w:rPr>
        <w:t>............................17</w:t>
      </w:r>
    </w:p>
    <w:p w:rsidR="00D203EE" w:rsidRPr="004044E9" w:rsidRDefault="00F71FED" w:rsidP="00013879">
      <w:pPr>
        <w:rPr>
          <w:sz w:val="27"/>
          <w:szCs w:val="27"/>
          <w:lang w:eastAsia="en-US"/>
        </w:rPr>
      </w:pPr>
      <w:r w:rsidRPr="004044E9">
        <w:rPr>
          <w:sz w:val="27"/>
          <w:szCs w:val="27"/>
          <w:lang w:eastAsia="en-US"/>
        </w:rPr>
        <w:t xml:space="preserve">РАЗДЕЛ 4. </w:t>
      </w:r>
      <w:r w:rsidR="00882AB3" w:rsidRPr="004044E9">
        <w:rPr>
          <w:sz w:val="27"/>
          <w:szCs w:val="27"/>
          <w:lang w:eastAsia="en-US"/>
        </w:rPr>
        <w:t>РАССМОТРЕНИЕ ЗАЯВОК НА УЧАСТИЕ В АУКЦИОНЕ</w:t>
      </w:r>
      <w:r w:rsidR="00A27513">
        <w:rPr>
          <w:sz w:val="27"/>
          <w:szCs w:val="27"/>
          <w:lang w:eastAsia="en-US"/>
        </w:rPr>
        <w:t xml:space="preserve"> .................17</w:t>
      </w:r>
    </w:p>
    <w:p w:rsidR="00845F88" w:rsidRPr="004044E9" w:rsidRDefault="00882AB3" w:rsidP="00A444CA">
      <w:pPr>
        <w:rPr>
          <w:sz w:val="27"/>
          <w:szCs w:val="27"/>
          <w:lang w:eastAsia="en-US"/>
        </w:rPr>
      </w:pPr>
      <w:r w:rsidRPr="004044E9">
        <w:rPr>
          <w:sz w:val="27"/>
          <w:szCs w:val="27"/>
          <w:lang w:eastAsia="en-US"/>
        </w:rPr>
        <w:t xml:space="preserve">РАЗДЕЛ 5. </w:t>
      </w:r>
      <w:r w:rsidR="00845F88" w:rsidRPr="004044E9">
        <w:rPr>
          <w:sz w:val="27"/>
          <w:szCs w:val="27"/>
          <w:lang w:eastAsia="en-US"/>
        </w:rPr>
        <w:t>ПОРЯДОК ПРОВЕДЕНИЯ АУКЦИОНА</w:t>
      </w:r>
      <w:r w:rsidR="000A03E6">
        <w:rPr>
          <w:sz w:val="27"/>
          <w:szCs w:val="27"/>
          <w:lang w:eastAsia="en-US"/>
        </w:rPr>
        <w:t xml:space="preserve"> ...................</w:t>
      </w:r>
      <w:r w:rsidR="00961B3D">
        <w:rPr>
          <w:sz w:val="27"/>
          <w:szCs w:val="27"/>
          <w:lang w:eastAsia="en-US"/>
        </w:rPr>
        <w:t>..............................1</w:t>
      </w:r>
      <w:r w:rsidR="00A27513">
        <w:rPr>
          <w:sz w:val="27"/>
          <w:szCs w:val="27"/>
          <w:lang w:eastAsia="en-US"/>
        </w:rPr>
        <w:t>8</w:t>
      </w:r>
    </w:p>
    <w:p w:rsidR="00882AB3" w:rsidRPr="004044E9" w:rsidRDefault="00882AB3" w:rsidP="00A444CA">
      <w:pPr>
        <w:rPr>
          <w:sz w:val="27"/>
          <w:szCs w:val="27"/>
          <w:lang w:eastAsia="en-US"/>
        </w:rPr>
      </w:pPr>
      <w:r w:rsidRPr="004044E9">
        <w:rPr>
          <w:sz w:val="27"/>
          <w:szCs w:val="27"/>
          <w:lang w:eastAsia="en-US"/>
        </w:rPr>
        <w:t>5.1. </w:t>
      </w:r>
      <w:r w:rsidR="00B62E13" w:rsidRPr="004044E9">
        <w:rPr>
          <w:sz w:val="27"/>
          <w:szCs w:val="27"/>
          <w:lang w:eastAsia="en-US"/>
        </w:rPr>
        <w:t>Процедура проведения аукциона</w:t>
      </w:r>
      <w:r w:rsidR="000A03E6">
        <w:rPr>
          <w:sz w:val="27"/>
          <w:szCs w:val="27"/>
          <w:lang w:eastAsia="en-US"/>
        </w:rPr>
        <w:t xml:space="preserve"> .........................................................</w:t>
      </w:r>
      <w:r w:rsidR="00A27513">
        <w:rPr>
          <w:sz w:val="27"/>
          <w:szCs w:val="27"/>
          <w:lang w:eastAsia="en-US"/>
        </w:rPr>
        <w:t>...................18</w:t>
      </w:r>
    </w:p>
    <w:p w:rsidR="00B62E13" w:rsidRPr="004044E9" w:rsidRDefault="00B62E13" w:rsidP="00B62E13">
      <w:pPr>
        <w:rPr>
          <w:sz w:val="27"/>
          <w:szCs w:val="27"/>
        </w:rPr>
      </w:pPr>
      <w:r w:rsidRPr="004044E9">
        <w:rPr>
          <w:sz w:val="27"/>
          <w:szCs w:val="27"/>
        </w:rPr>
        <w:t>5.2. Опубликование результатов проведения аукциона</w:t>
      </w:r>
      <w:r w:rsidR="000A03E6">
        <w:rPr>
          <w:sz w:val="27"/>
          <w:szCs w:val="27"/>
        </w:rPr>
        <w:t xml:space="preserve"> ..................</w:t>
      </w:r>
      <w:r w:rsidR="0085410E">
        <w:rPr>
          <w:sz w:val="27"/>
          <w:szCs w:val="27"/>
        </w:rPr>
        <w:t>............</w:t>
      </w:r>
      <w:r w:rsidR="00A27513">
        <w:rPr>
          <w:sz w:val="27"/>
          <w:szCs w:val="27"/>
        </w:rPr>
        <w:t>.................20</w:t>
      </w:r>
    </w:p>
    <w:p w:rsidR="00A444CA" w:rsidRPr="004044E9" w:rsidRDefault="00882AB3" w:rsidP="00A444CA">
      <w:pPr>
        <w:rPr>
          <w:sz w:val="27"/>
          <w:szCs w:val="27"/>
          <w:lang w:eastAsia="en-US"/>
        </w:rPr>
      </w:pPr>
      <w:r w:rsidRPr="004044E9">
        <w:rPr>
          <w:sz w:val="27"/>
          <w:szCs w:val="27"/>
          <w:lang w:eastAsia="en-US"/>
        </w:rPr>
        <w:t xml:space="preserve">РАЗДЕЛ 6. </w:t>
      </w:r>
      <w:r w:rsidR="00A444CA" w:rsidRPr="004044E9">
        <w:rPr>
          <w:sz w:val="27"/>
          <w:szCs w:val="27"/>
          <w:lang w:eastAsia="en-US"/>
        </w:rPr>
        <w:t>ЗАКЛЮЧЕНИЕ ДОГОВОРА ПО ИТОГАМ АУКЦИОНА</w:t>
      </w:r>
      <w:r w:rsidR="00DA389D">
        <w:rPr>
          <w:sz w:val="27"/>
          <w:szCs w:val="27"/>
          <w:lang w:eastAsia="en-US"/>
        </w:rPr>
        <w:t xml:space="preserve"> .....................20</w:t>
      </w:r>
    </w:p>
    <w:p w:rsidR="00845F88" w:rsidRPr="004044E9" w:rsidRDefault="00845F88" w:rsidP="00A444CA">
      <w:pPr>
        <w:rPr>
          <w:sz w:val="27"/>
          <w:szCs w:val="27"/>
          <w:lang w:eastAsia="en-US"/>
        </w:rPr>
      </w:pPr>
      <w:r w:rsidRPr="004044E9">
        <w:rPr>
          <w:sz w:val="27"/>
          <w:szCs w:val="27"/>
          <w:lang w:eastAsia="en-US"/>
        </w:rPr>
        <w:t xml:space="preserve">РАЗДЕЛ </w:t>
      </w:r>
      <w:r w:rsidR="00882AB3" w:rsidRPr="004044E9">
        <w:rPr>
          <w:sz w:val="27"/>
          <w:szCs w:val="27"/>
          <w:lang w:eastAsia="en-US"/>
        </w:rPr>
        <w:t>7</w:t>
      </w:r>
      <w:r w:rsidRPr="004044E9">
        <w:rPr>
          <w:sz w:val="27"/>
          <w:szCs w:val="27"/>
          <w:lang w:eastAsia="en-US"/>
        </w:rPr>
        <w:t>. РАЗРЕШЕНИЕ СПОРОВ</w:t>
      </w:r>
      <w:r w:rsidR="000A03E6">
        <w:rPr>
          <w:sz w:val="27"/>
          <w:szCs w:val="27"/>
          <w:lang w:eastAsia="en-US"/>
        </w:rPr>
        <w:t xml:space="preserve"> ..............................................</w:t>
      </w:r>
      <w:r w:rsidR="00DA389D">
        <w:rPr>
          <w:sz w:val="27"/>
          <w:szCs w:val="27"/>
          <w:lang w:eastAsia="en-US"/>
        </w:rPr>
        <w:t>..............................21</w:t>
      </w:r>
    </w:p>
    <w:p w:rsidR="008F3060" w:rsidRDefault="00A444CA" w:rsidP="008F3060">
      <w:pPr>
        <w:jc w:val="left"/>
        <w:rPr>
          <w:sz w:val="27"/>
          <w:szCs w:val="27"/>
          <w:lang w:eastAsia="en-US"/>
        </w:rPr>
      </w:pPr>
      <w:r w:rsidRPr="004044E9">
        <w:rPr>
          <w:sz w:val="27"/>
          <w:szCs w:val="27"/>
          <w:lang w:eastAsia="en-US"/>
        </w:rPr>
        <w:t>ЧАСТЬ 2. ФОРМЫ ДОКУМЕНТОВ</w:t>
      </w:r>
      <w:r w:rsidR="000A03E6">
        <w:rPr>
          <w:sz w:val="27"/>
          <w:szCs w:val="27"/>
          <w:lang w:eastAsia="en-US"/>
        </w:rPr>
        <w:t xml:space="preserve"> ...............................................</w:t>
      </w:r>
      <w:r w:rsidR="00A27513">
        <w:rPr>
          <w:sz w:val="27"/>
          <w:szCs w:val="27"/>
          <w:lang w:eastAsia="en-US"/>
        </w:rPr>
        <w:t>..............................23</w:t>
      </w:r>
    </w:p>
    <w:p w:rsidR="000A03E6" w:rsidRDefault="000A03E6" w:rsidP="008F3060">
      <w:pPr>
        <w:jc w:val="left"/>
        <w:rPr>
          <w:sz w:val="27"/>
          <w:szCs w:val="27"/>
          <w:lang w:eastAsia="en-US"/>
        </w:rPr>
      </w:pPr>
      <w:r>
        <w:rPr>
          <w:sz w:val="27"/>
          <w:szCs w:val="27"/>
          <w:lang w:eastAsia="en-US"/>
        </w:rPr>
        <w:t>Приложение 1 ........................................................................................</w:t>
      </w:r>
      <w:r w:rsidR="00A27513">
        <w:rPr>
          <w:sz w:val="27"/>
          <w:szCs w:val="27"/>
          <w:lang w:eastAsia="en-US"/>
        </w:rPr>
        <w:t>...........................23</w:t>
      </w:r>
    </w:p>
    <w:p w:rsidR="000A03E6" w:rsidRDefault="000A03E6" w:rsidP="008F3060">
      <w:pPr>
        <w:jc w:val="left"/>
        <w:rPr>
          <w:sz w:val="27"/>
          <w:szCs w:val="27"/>
          <w:lang w:eastAsia="en-US"/>
        </w:rPr>
      </w:pPr>
      <w:r>
        <w:rPr>
          <w:sz w:val="27"/>
          <w:szCs w:val="27"/>
          <w:lang w:eastAsia="en-US"/>
        </w:rPr>
        <w:t>Приложение 2 .....................................................................................</w:t>
      </w:r>
      <w:r w:rsidR="00A27513">
        <w:rPr>
          <w:sz w:val="27"/>
          <w:szCs w:val="27"/>
          <w:lang w:eastAsia="en-US"/>
        </w:rPr>
        <w:t>..............................28</w:t>
      </w:r>
    </w:p>
    <w:p w:rsidR="000A03E6" w:rsidRDefault="000A03E6" w:rsidP="008F3060">
      <w:pPr>
        <w:jc w:val="left"/>
        <w:rPr>
          <w:sz w:val="27"/>
          <w:szCs w:val="27"/>
          <w:lang w:eastAsia="en-US"/>
        </w:rPr>
      </w:pPr>
      <w:r>
        <w:rPr>
          <w:sz w:val="27"/>
          <w:szCs w:val="27"/>
          <w:lang w:eastAsia="en-US"/>
        </w:rPr>
        <w:t>Приложение 3 .....................................................................................</w:t>
      </w:r>
      <w:r w:rsidR="00A27513">
        <w:rPr>
          <w:sz w:val="27"/>
          <w:szCs w:val="27"/>
          <w:lang w:eastAsia="en-US"/>
        </w:rPr>
        <w:t>..............................30</w:t>
      </w:r>
    </w:p>
    <w:p w:rsidR="000A03E6" w:rsidRDefault="000A03E6" w:rsidP="008F3060">
      <w:pPr>
        <w:jc w:val="left"/>
        <w:rPr>
          <w:sz w:val="27"/>
          <w:szCs w:val="27"/>
          <w:lang w:eastAsia="en-US"/>
        </w:rPr>
      </w:pPr>
      <w:r>
        <w:rPr>
          <w:sz w:val="27"/>
          <w:szCs w:val="27"/>
          <w:lang w:eastAsia="en-US"/>
        </w:rPr>
        <w:t>Приложение 4 .....................................................................................</w:t>
      </w:r>
      <w:r w:rsidR="00AC4D66">
        <w:rPr>
          <w:sz w:val="27"/>
          <w:szCs w:val="27"/>
          <w:lang w:eastAsia="en-US"/>
        </w:rPr>
        <w:t>..............................</w:t>
      </w:r>
      <w:r w:rsidR="00A27513">
        <w:rPr>
          <w:sz w:val="27"/>
          <w:szCs w:val="27"/>
          <w:lang w:eastAsia="en-US"/>
        </w:rPr>
        <w:t>31</w:t>
      </w:r>
    </w:p>
    <w:p w:rsidR="009C4837" w:rsidRDefault="009C4837" w:rsidP="008F3060">
      <w:pPr>
        <w:jc w:val="left"/>
        <w:rPr>
          <w:sz w:val="27"/>
          <w:szCs w:val="27"/>
          <w:lang w:eastAsia="en-US"/>
        </w:rPr>
      </w:pPr>
      <w:r>
        <w:rPr>
          <w:sz w:val="27"/>
          <w:szCs w:val="27"/>
          <w:lang w:eastAsia="en-US"/>
        </w:rPr>
        <w:t>Приложение 5</w:t>
      </w:r>
      <w:r w:rsidR="0093193F">
        <w:rPr>
          <w:sz w:val="27"/>
          <w:szCs w:val="27"/>
          <w:lang w:eastAsia="en-US"/>
        </w:rPr>
        <w:t xml:space="preserve"> .....................................................................................</w:t>
      </w:r>
      <w:r w:rsidR="00A27513">
        <w:rPr>
          <w:sz w:val="27"/>
          <w:szCs w:val="27"/>
          <w:lang w:eastAsia="en-US"/>
        </w:rPr>
        <w:t>..............................34</w:t>
      </w:r>
    </w:p>
    <w:p w:rsidR="000A03E6" w:rsidRDefault="000A03E6" w:rsidP="008F3060">
      <w:pPr>
        <w:jc w:val="left"/>
        <w:rPr>
          <w:sz w:val="27"/>
          <w:szCs w:val="27"/>
          <w:lang w:eastAsia="en-US"/>
        </w:rPr>
      </w:pPr>
    </w:p>
    <w:p w:rsidR="000A03E6" w:rsidRPr="004044E9" w:rsidRDefault="000A03E6" w:rsidP="008F3060">
      <w:pPr>
        <w:jc w:val="left"/>
        <w:rPr>
          <w:sz w:val="27"/>
          <w:szCs w:val="27"/>
          <w:lang w:eastAsia="en-US"/>
        </w:rPr>
        <w:sectPr w:rsidR="000A03E6" w:rsidRPr="004044E9" w:rsidSect="00AF56D1">
          <w:footerReference w:type="default" r:id="rId10"/>
          <w:pgSz w:w="11906" w:h="16838"/>
          <w:pgMar w:top="709" w:right="850" w:bottom="993" w:left="1276" w:header="708" w:footer="708" w:gutter="0"/>
          <w:cols w:space="708"/>
          <w:titlePg/>
          <w:docGrid w:linePitch="381"/>
        </w:sectPr>
      </w:pPr>
    </w:p>
    <w:p w:rsidR="008F3060" w:rsidRDefault="008F3060" w:rsidP="00D6422C">
      <w:pPr>
        <w:pStyle w:val="1"/>
        <w:numPr>
          <w:ilvl w:val="0"/>
          <w:numId w:val="0"/>
        </w:numPr>
        <w:spacing w:before="0"/>
        <w:ind w:firstLine="709"/>
        <w:rPr>
          <w:caps/>
        </w:rPr>
      </w:pPr>
      <w:r>
        <w:rPr>
          <w:caps/>
        </w:rPr>
        <w:lastRenderedPageBreak/>
        <w:t>ОСНОВНЫЕ ТЕРМИНЫ И ОПРЕДЕЛЕНИЯ</w:t>
      </w:r>
    </w:p>
    <w:p w:rsidR="008F3060" w:rsidRPr="008F3060" w:rsidRDefault="008F3060" w:rsidP="008F3060">
      <w:pPr>
        <w:rPr>
          <w:lang w:eastAsia="en-US"/>
        </w:rPr>
      </w:pPr>
    </w:p>
    <w:p w:rsidR="008F3060" w:rsidRDefault="008F3060" w:rsidP="00B65173">
      <w:pPr>
        <w:ind w:firstLine="709"/>
        <w:rPr>
          <w:lang w:eastAsia="en-US"/>
        </w:rPr>
      </w:pPr>
      <w:r>
        <w:rPr>
          <w:lang w:eastAsia="en-US"/>
        </w:rPr>
        <w:t>Для целей настоящей аукционной документации применяются следующие термины и определения:</w:t>
      </w:r>
    </w:p>
    <w:p w:rsidR="00FB63A7" w:rsidRDefault="00FB63A7" w:rsidP="00B65173">
      <w:pPr>
        <w:ind w:firstLine="709"/>
        <w:rPr>
          <w:lang w:eastAsia="en-US"/>
        </w:rPr>
      </w:pPr>
    </w:p>
    <w:tbl>
      <w:tblPr>
        <w:tblStyle w:val="af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521"/>
      </w:tblGrid>
      <w:tr w:rsidR="003D2E64" w:rsidTr="00FB63A7">
        <w:tc>
          <w:tcPr>
            <w:tcW w:w="3397" w:type="dxa"/>
          </w:tcPr>
          <w:p w:rsidR="00FB63A7" w:rsidRDefault="003D2E64" w:rsidP="003D2E64">
            <w:pPr>
              <w:jc w:val="left"/>
              <w:rPr>
                <w:b/>
              </w:rPr>
            </w:pPr>
            <w:r>
              <w:rPr>
                <w:b/>
              </w:rPr>
              <w:t xml:space="preserve">Аукцион </w:t>
            </w:r>
          </w:p>
          <w:p w:rsidR="003D2E64" w:rsidRDefault="003D2E64" w:rsidP="003D2E64">
            <w:pPr>
              <w:jc w:val="left"/>
              <w:rPr>
                <w:lang w:eastAsia="en-US"/>
              </w:rPr>
            </w:pPr>
            <w:r>
              <w:rPr>
                <w:b/>
              </w:rPr>
              <w:t>(</w:t>
            </w:r>
            <w:r w:rsidRPr="00211432">
              <w:rPr>
                <w:b/>
              </w:rPr>
              <w:t>Электронный аукцион</w:t>
            </w:r>
            <w:r>
              <w:rPr>
                <w:b/>
              </w:rPr>
              <w:t>)</w:t>
            </w:r>
          </w:p>
        </w:tc>
        <w:tc>
          <w:tcPr>
            <w:tcW w:w="6521" w:type="dxa"/>
          </w:tcPr>
          <w:p w:rsidR="003D2E64" w:rsidRPr="00211432" w:rsidRDefault="00C3145E" w:rsidP="003D2E64">
            <w:r>
              <w:t>– </w:t>
            </w:r>
            <w:r w:rsidR="003D2E64" w:rsidRPr="00211432">
              <w:t>торг</w:t>
            </w:r>
            <w:r w:rsidR="003D2E64">
              <w:t>овая процедура</w:t>
            </w:r>
            <w:r w:rsidR="003D2E64" w:rsidRPr="00211432">
              <w:t xml:space="preserve"> по продаже имущества, право приобретения которого принадлежит </w:t>
            </w:r>
            <w:r w:rsidR="003D2E64">
              <w:t>У</w:t>
            </w:r>
            <w:r w:rsidR="003D2E64" w:rsidRPr="00211432">
              <w:t>частнику</w:t>
            </w:r>
            <w:r w:rsidR="003D2E64">
              <w:t xml:space="preserve"> аукциона</w:t>
            </w:r>
            <w:r w:rsidR="003D2E64" w:rsidRPr="00211432">
              <w:t>,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w:t>
            </w:r>
            <w:r w:rsidR="003D2E64">
              <w:t xml:space="preserve"> форме с помощью Э</w:t>
            </w:r>
            <w:r w:rsidR="003D2E64" w:rsidRPr="00211432">
              <w:t>лектронной площадки.</w:t>
            </w:r>
          </w:p>
          <w:p w:rsidR="003D2E64" w:rsidRDefault="003D2E64" w:rsidP="003D2E64">
            <w:pPr>
              <w:contextualSpacing/>
              <w:rPr>
                <w:lang w:eastAsia="en-US"/>
              </w:rPr>
            </w:pPr>
          </w:p>
        </w:tc>
      </w:tr>
      <w:tr w:rsidR="003D2E64" w:rsidTr="00FB63A7">
        <w:tc>
          <w:tcPr>
            <w:tcW w:w="3397" w:type="dxa"/>
          </w:tcPr>
          <w:p w:rsidR="003D2E64" w:rsidRPr="00513117" w:rsidRDefault="003D2E64" w:rsidP="00B65173">
            <w:pPr>
              <w:rPr>
                <w:b/>
              </w:rPr>
            </w:pPr>
            <w:r w:rsidRPr="005C4E62">
              <w:rPr>
                <w:b/>
                <w:iCs/>
              </w:rPr>
              <w:t>Аукционная комиссия</w:t>
            </w:r>
          </w:p>
        </w:tc>
        <w:tc>
          <w:tcPr>
            <w:tcW w:w="6521" w:type="dxa"/>
          </w:tcPr>
          <w:p w:rsidR="003D2E64" w:rsidRDefault="003D2E64" w:rsidP="003D2E64">
            <w:pPr>
              <w:rPr>
                <w:iCs/>
              </w:rPr>
            </w:pPr>
            <w:r w:rsidRPr="005C4E62">
              <w:rPr>
                <w:b/>
                <w:iCs/>
              </w:rPr>
              <w:t>–</w:t>
            </w:r>
            <w:r w:rsidR="00C3145E">
              <w:rPr>
                <w:iCs/>
              </w:rPr>
              <w:t> </w:t>
            </w:r>
            <w:r w:rsidRPr="005C4E62">
              <w:rPr>
                <w:iCs/>
              </w:rPr>
              <w:t xml:space="preserve">комиссия по проведению </w:t>
            </w:r>
            <w:r w:rsidR="00FB63A7">
              <w:rPr>
                <w:iCs/>
              </w:rPr>
              <w:t>А</w:t>
            </w:r>
            <w:r w:rsidRPr="005C4E62">
              <w:rPr>
                <w:iCs/>
              </w:rPr>
              <w:t xml:space="preserve">укциона в составе </w:t>
            </w:r>
            <w:r>
              <w:rPr>
                <w:iCs/>
              </w:rPr>
              <w:br/>
            </w:r>
            <w:r w:rsidRPr="005C4E62">
              <w:rPr>
                <w:iCs/>
              </w:rPr>
              <w:t>5</w:t>
            </w:r>
            <w:r w:rsidR="00FB63A7">
              <w:rPr>
                <w:iCs/>
              </w:rPr>
              <w:t> </w:t>
            </w:r>
            <w:r w:rsidRPr="005C4E62">
              <w:rPr>
                <w:iCs/>
              </w:rPr>
              <w:t xml:space="preserve">(пяти) человек, созданная Организатором </w:t>
            </w:r>
            <w:r>
              <w:rPr>
                <w:iCs/>
              </w:rPr>
              <w:t>а</w:t>
            </w:r>
            <w:r w:rsidRPr="005C4E62">
              <w:rPr>
                <w:iCs/>
              </w:rPr>
              <w:t>укциона.</w:t>
            </w:r>
          </w:p>
          <w:p w:rsidR="003D2E64" w:rsidRPr="00513117" w:rsidRDefault="003D2E64" w:rsidP="003D2E64">
            <w:pPr>
              <w:contextualSpacing/>
              <w:rPr>
                <w:b/>
              </w:rPr>
            </w:pPr>
          </w:p>
        </w:tc>
      </w:tr>
      <w:tr w:rsidR="003D2E64" w:rsidTr="00FB63A7">
        <w:tc>
          <w:tcPr>
            <w:tcW w:w="3397" w:type="dxa"/>
          </w:tcPr>
          <w:p w:rsidR="003D2E64" w:rsidRPr="005C4E62" w:rsidRDefault="003D2E64" w:rsidP="00B65173">
            <w:pPr>
              <w:rPr>
                <w:b/>
                <w:iCs/>
              </w:rPr>
            </w:pPr>
            <w:r w:rsidRPr="00513117">
              <w:rPr>
                <w:b/>
                <w:iCs/>
              </w:rPr>
              <w:t>Единственный участник</w:t>
            </w:r>
          </w:p>
        </w:tc>
        <w:tc>
          <w:tcPr>
            <w:tcW w:w="6521" w:type="dxa"/>
          </w:tcPr>
          <w:p w:rsidR="003D2E64" w:rsidRDefault="00C3145E" w:rsidP="003D2E64">
            <w:pPr>
              <w:rPr>
                <w:iCs/>
              </w:rPr>
            </w:pPr>
            <w:r>
              <w:rPr>
                <w:b/>
                <w:iCs/>
              </w:rPr>
              <w:t>– </w:t>
            </w:r>
            <w:r w:rsidR="003D2E64" w:rsidRPr="00513117">
              <w:rPr>
                <w:iCs/>
              </w:rPr>
              <w:t xml:space="preserve">единственный Претендент, получивший статус </w:t>
            </w:r>
            <w:r w:rsidR="003D2E64">
              <w:rPr>
                <w:iCs/>
              </w:rPr>
              <w:t>У</w:t>
            </w:r>
            <w:r w:rsidR="003D2E64" w:rsidRPr="00120578">
              <w:rPr>
                <w:iCs/>
              </w:rPr>
              <w:t xml:space="preserve">частника </w:t>
            </w:r>
            <w:r w:rsidR="003D2E64">
              <w:rPr>
                <w:iCs/>
              </w:rPr>
              <w:t>а</w:t>
            </w:r>
            <w:r w:rsidR="003D2E64" w:rsidRPr="00120578">
              <w:rPr>
                <w:iCs/>
              </w:rPr>
              <w:t xml:space="preserve">укциона в соответствии с </w:t>
            </w:r>
            <w:r w:rsidR="00621AFD">
              <w:rPr>
                <w:iCs/>
              </w:rPr>
              <w:t>разделом 5</w:t>
            </w:r>
            <w:r w:rsidR="003D2E64">
              <w:rPr>
                <w:iCs/>
              </w:rPr>
              <w:t xml:space="preserve"> </w:t>
            </w:r>
            <w:r w:rsidR="00263BA4">
              <w:rPr>
                <w:iCs/>
              </w:rPr>
              <w:t>А</w:t>
            </w:r>
            <w:r w:rsidR="003D2E64" w:rsidRPr="00120578">
              <w:rPr>
                <w:iCs/>
              </w:rPr>
              <w:t>укционной документации.</w:t>
            </w:r>
          </w:p>
          <w:p w:rsidR="003D2E64" w:rsidRPr="005C4E62" w:rsidRDefault="003D2E64" w:rsidP="003D2E64">
            <w:pPr>
              <w:rPr>
                <w:b/>
                <w:iCs/>
              </w:rPr>
            </w:pPr>
          </w:p>
        </w:tc>
      </w:tr>
      <w:tr w:rsidR="003D2E64" w:rsidTr="00FB63A7">
        <w:tc>
          <w:tcPr>
            <w:tcW w:w="3397" w:type="dxa"/>
          </w:tcPr>
          <w:p w:rsidR="003D2E64" w:rsidRPr="00513117" w:rsidRDefault="003D2E64" w:rsidP="003D2E64">
            <w:pPr>
              <w:jc w:val="left"/>
              <w:rPr>
                <w:b/>
              </w:rPr>
            </w:pPr>
            <w:r w:rsidRPr="00211432">
              <w:rPr>
                <w:b/>
              </w:rPr>
              <w:t>Закрытая часть электронной площадки</w:t>
            </w:r>
          </w:p>
        </w:tc>
        <w:tc>
          <w:tcPr>
            <w:tcW w:w="6521" w:type="dxa"/>
          </w:tcPr>
          <w:p w:rsidR="003D2E64" w:rsidRPr="00211432" w:rsidRDefault="00C3145E" w:rsidP="003D2E64">
            <w:r>
              <w:t>– </w:t>
            </w:r>
            <w:r w:rsidR="003D2E64">
              <w:t>раздел Э</w:t>
            </w:r>
            <w:r w:rsidR="003D2E64" w:rsidRPr="00211432">
              <w:t xml:space="preserve">лектронной площадки, доступ к которому имеют только зарегистрированные на электронной площадке </w:t>
            </w:r>
            <w:r w:rsidR="003D2E64">
              <w:t>Организатор аукциона и У</w:t>
            </w:r>
            <w:r w:rsidR="003D2E64" w:rsidRPr="00211432">
              <w:t>частники аукциона, позволяющий пользователям получить доступ к информации и выполнять определенные действия.</w:t>
            </w:r>
          </w:p>
          <w:p w:rsidR="003D2E64" w:rsidRPr="00513117" w:rsidRDefault="003D2E64" w:rsidP="003D2E64">
            <w:pPr>
              <w:contextualSpacing/>
              <w:rPr>
                <w:b/>
              </w:rPr>
            </w:pPr>
          </w:p>
        </w:tc>
      </w:tr>
      <w:tr w:rsidR="003D2E64" w:rsidTr="00FB63A7">
        <w:tc>
          <w:tcPr>
            <w:tcW w:w="3397" w:type="dxa"/>
          </w:tcPr>
          <w:p w:rsidR="003D2E64" w:rsidRPr="00513117" w:rsidRDefault="003D2E64" w:rsidP="00B65173">
            <w:pPr>
              <w:rPr>
                <w:b/>
              </w:rPr>
            </w:pPr>
            <w:r>
              <w:t>«</w:t>
            </w:r>
            <w:r w:rsidRPr="00211432">
              <w:rPr>
                <w:b/>
              </w:rPr>
              <w:t>Личный кабинет»</w:t>
            </w:r>
          </w:p>
        </w:tc>
        <w:tc>
          <w:tcPr>
            <w:tcW w:w="6521" w:type="dxa"/>
          </w:tcPr>
          <w:p w:rsidR="003D2E64" w:rsidRPr="00211432" w:rsidRDefault="003D2E64" w:rsidP="003D2E64">
            <w:r>
              <w:t>–</w:t>
            </w:r>
            <w:r w:rsidR="00C3145E">
              <w:t> </w:t>
            </w:r>
            <w:r>
              <w:t>персональный рабочий раздел на Э</w:t>
            </w:r>
            <w:r w:rsidRPr="00211432">
              <w:t>лектронной площадке, доступ к которому может имет</w:t>
            </w:r>
            <w:r>
              <w:t>ь только зарегистрированное на Э</w:t>
            </w:r>
            <w:r w:rsidRPr="00211432">
              <w:t>лектронной площадке лицо путем ввода через интерфейс сайта идентифицирующих данных (имени пользователя и пароля).</w:t>
            </w:r>
          </w:p>
          <w:p w:rsidR="003D2E64" w:rsidRPr="00513117" w:rsidRDefault="003D2E64" w:rsidP="003D2E64">
            <w:pPr>
              <w:contextualSpacing/>
              <w:rPr>
                <w:b/>
              </w:rPr>
            </w:pPr>
          </w:p>
        </w:tc>
      </w:tr>
      <w:tr w:rsidR="00CD419B" w:rsidTr="00FB63A7">
        <w:tc>
          <w:tcPr>
            <w:tcW w:w="3397" w:type="dxa"/>
          </w:tcPr>
          <w:p w:rsidR="00CD419B" w:rsidRPr="00CD419B" w:rsidRDefault="00CD419B" w:rsidP="00B65173">
            <w:pPr>
              <w:rPr>
                <w:b/>
              </w:rPr>
            </w:pPr>
            <w:r w:rsidRPr="00CD419B">
              <w:rPr>
                <w:b/>
              </w:rPr>
              <w:t>Лот</w:t>
            </w:r>
          </w:p>
        </w:tc>
        <w:tc>
          <w:tcPr>
            <w:tcW w:w="6521" w:type="dxa"/>
          </w:tcPr>
          <w:p w:rsidR="00CD419B" w:rsidRDefault="00CD419B" w:rsidP="00CD419B">
            <w:pPr>
              <w:rPr>
                <w:szCs w:val="24"/>
              </w:rPr>
            </w:pPr>
            <w:r w:rsidRPr="00513117">
              <w:rPr>
                <w:b/>
              </w:rPr>
              <w:t>–</w:t>
            </w:r>
            <w:r w:rsidR="00C3145E">
              <w:rPr>
                <w:szCs w:val="24"/>
              </w:rPr>
              <w:t> </w:t>
            </w:r>
            <w:r w:rsidRPr="00A21764">
              <w:rPr>
                <w:szCs w:val="24"/>
              </w:rPr>
              <w:t xml:space="preserve">имущество, являющееся предметом </w:t>
            </w:r>
            <w:r>
              <w:rPr>
                <w:szCs w:val="24"/>
              </w:rPr>
              <w:t>аукциона</w:t>
            </w:r>
            <w:r w:rsidRPr="00A21764">
              <w:rPr>
                <w:szCs w:val="24"/>
              </w:rPr>
              <w:t>, реализуемое в ходе пров</w:t>
            </w:r>
            <w:r>
              <w:rPr>
                <w:szCs w:val="24"/>
              </w:rPr>
              <w:t>едения одной процедуры продажи (Э</w:t>
            </w:r>
            <w:r w:rsidRPr="00A21764">
              <w:rPr>
                <w:szCs w:val="24"/>
              </w:rPr>
              <w:t>лектронного аукциона</w:t>
            </w:r>
            <w:r>
              <w:rPr>
                <w:szCs w:val="24"/>
              </w:rPr>
              <w:t>)</w:t>
            </w:r>
            <w:r w:rsidR="00C3145E">
              <w:rPr>
                <w:szCs w:val="24"/>
              </w:rPr>
              <w:t>.</w:t>
            </w:r>
          </w:p>
          <w:p w:rsidR="00CD419B" w:rsidRDefault="00CD419B" w:rsidP="00CD419B"/>
        </w:tc>
      </w:tr>
      <w:tr w:rsidR="003D2E64" w:rsidTr="00FB63A7">
        <w:tc>
          <w:tcPr>
            <w:tcW w:w="3397" w:type="dxa"/>
          </w:tcPr>
          <w:p w:rsidR="003D2E64" w:rsidRPr="00513117" w:rsidRDefault="003D2E64" w:rsidP="003D2E64">
            <w:pPr>
              <w:jc w:val="left"/>
              <w:rPr>
                <w:b/>
              </w:rPr>
            </w:pPr>
            <w:r w:rsidRPr="00513117">
              <w:rPr>
                <w:b/>
              </w:rPr>
              <w:t xml:space="preserve">Организатор </w:t>
            </w:r>
            <w:r>
              <w:rPr>
                <w:b/>
              </w:rPr>
              <w:t>а</w:t>
            </w:r>
            <w:r w:rsidRPr="00513117">
              <w:rPr>
                <w:b/>
              </w:rPr>
              <w:t>укциона</w:t>
            </w:r>
          </w:p>
        </w:tc>
        <w:tc>
          <w:tcPr>
            <w:tcW w:w="6521" w:type="dxa"/>
          </w:tcPr>
          <w:p w:rsidR="003D2E64" w:rsidRDefault="003D2E64" w:rsidP="003401DB">
            <w:pPr>
              <w:tabs>
                <w:tab w:val="left" w:pos="2706"/>
                <w:tab w:val="left" w:pos="5925"/>
              </w:tabs>
            </w:pPr>
            <w:r w:rsidRPr="00513117">
              <w:rPr>
                <w:b/>
              </w:rPr>
              <w:t>–</w:t>
            </w:r>
            <w:r w:rsidR="00C3145E">
              <w:t> </w:t>
            </w:r>
            <w:r w:rsidR="003401DB" w:rsidRPr="003401DB">
              <w:t>Акционерное общество «Красноярский машиностроительный</w:t>
            </w:r>
            <w:r w:rsidR="003401DB">
              <w:t xml:space="preserve"> </w:t>
            </w:r>
            <w:r w:rsidR="003401DB" w:rsidRPr="003401DB">
              <w:t>завод»</w:t>
            </w:r>
            <w:r w:rsidR="003401DB">
              <w:t xml:space="preserve"> </w:t>
            </w:r>
            <w:r>
              <w:t>(АО «</w:t>
            </w:r>
            <w:r w:rsidR="003401DB">
              <w:t>Красмаш</w:t>
            </w:r>
            <w:r>
              <w:t>»</w:t>
            </w:r>
            <w:r w:rsidRPr="00CF29E6">
              <w:t>)</w:t>
            </w:r>
            <w:r w:rsidRPr="00513117">
              <w:t>.</w:t>
            </w:r>
          </w:p>
          <w:p w:rsidR="003D2E64" w:rsidRPr="00513117" w:rsidRDefault="003D2E64" w:rsidP="003D2E64">
            <w:pPr>
              <w:rPr>
                <w:b/>
              </w:rPr>
            </w:pPr>
          </w:p>
        </w:tc>
      </w:tr>
      <w:tr w:rsidR="003D2E64" w:rsidTr="00FB63A7">
        <w:tc>
          <w:tcPr>
            <w:tcW w:w="3397" w:type="dxa"/>
          </w:tcPr>
          <w:p w:rsidR="003D2E64" w:rsidRPr="00513117" w:rsidRDefault="003D2E64" w:rsidP="003D2E64">
            <w:pPr>
              <w:jc w:val="left"/>
              <w:rPr>
                <w:b/>
              </w:rPr>
            </w:pPr>
            <w:r w:rsidRPr="00211432">
              <w:rPr>
                <w:b/>
              </w:rPr>
              <w:lastRenderedPageBreak/>
              <w:t>Открытая часть электронной площадки</w:t>
            </w:r>
          </w:p>
        </w:tc>
        <w:tc>
          <w:tcPr>
            <w:tcW w:w="6521" w:type="dxa"/>
          </w:tcPr>
          <w:p w:rsidR="003D2E64" w:rsidRPr="00211432" w:rsidRDefault="00C3145E" w:rsidP="003D2E64">
            <w:r>
              <w:t>– </w:t>
            </w:r>
            <w:r w:rsidR="003D2E64">
              <w:t>раздел Э</w:t>
            </w:r>
            <w:r w:rsidR="003D2E64" w:rsidRPr="00211432">
              <w:t>лектронной площадки, находящийся в открытом доступ</w:t>
            </w:r>
            <w:r w:rsidR="003D2E64">
              <w:t>е, не требующий регистрации на Э</w:t>
            </w:r>
            <w:r w:rsidR="003D2E64" w:rsidRPr="00211432">
              <w:t>лектронной площадке для работы в нём.</w:t>
            </w:r>
          </w:p>
          <w:p w:rsidR="003D2E64" w:rsidRPr="00513117" w:rsidRDefault="003D2E64" w:rsidP="003D2E64">
            <w:pPr>
              <w:contextualSpacing/>
              <w:rPr>
                <w:b/>
              </w:rPr>
            </w:pPr>
          </w:p>
        </w:tc>
      </w:tr>
      <w:tr w:rsidR="003D2E64" w:rsidTr="00FB63A7">
        <w:tc>
          <w:tcPr>
            <w:tcW w:w="3397" w:type="dxa"/>
          </w:tcPr>
          <w:p w:rsidR="003D2E64" w:rsidRPr="00211432" w:rsidRDefault="003D2E64" w:rsidP="003D2E64">
            <w:pPr>
              <w:jc w:val="left"/>
              <w:rPr>
                <w:b/>
              </w:rPr>
            </w:pPr>
            <w:r>
              <w:rPr>
                <w:b/>
                <w:iCs/>
              </w:rPr>
              <w:t>Победитель а</w:t>
            </w:r>
            <w:r w:rsidRPr="00513117">
              <w:rPr>
                <w:b/>
                <w:iCs/>
              </w:rPr>
              <w:t>укциона</w:t>
            </w:r>
          </w:p>
        </w:tc>
        <w:tc>
          <w:tcPr>
            <w:tcW w:w="6521" w:type="dxa"/>
          </w:tcPr>
          <w:p w:rsidR="003D2E64" w:rsidRDefault="00C3145E" w:rsidP="00FB63A7">
            <w:pPr>
              <w:rPr>
                <w:iCs/>
              </w:rPr>
            </w:pPr>
            <w:r>
              <w:rPr>
                <w:b/>
                <w:iCs/>
              </w:rPr>
              <w:t>– </w:t>
            </w:r>
            <w:r w:rsidR="003D2E64" w:rsidRPr="00513117">
              <w:rPr>
                <w:iCs/>
              </w:rPr>
              <w:t xml:space="preserve">Участник </w:t>
            </w:r>
            <w:r w:rsidR="003D2E64">
              <w:rPr>
                <w:iCs/>
              </w:rPr>
              <w:t>а</w:t>
            </w:r>
            <w:r w:rsidR="003D2E64" w:rsidRPr="00513117">
              <w:rPr>
                <w:iCs/>
              </w:rPr>
              <w:t xml:space="preserve">укциона, предложивший на </w:t>
            </w:r>
            <w:r w:rsidR="00FB63A7">
              <w:rPr>
                <w:iCs/>
              </w:rPr>
              <w:t>А</w:t>
            </w:r>
            <w:r w:rsidR="003D2E64">
              <w:rPr>
                <w:iCs/>
              </w:rPr>
              <w:t>укционе наиболее высокую цену имущества</w:t>
            </w:r>
            <w:r w:rsidR="003D2E64" w:rsidRPr="00513117">
              <w:rPr>
                <w:iCs/>
              </w:rPr>
              <w:t>.</w:t>
            </w:r>
          </w:p>
          <w:p w:rsidR="00263BA4" w:rsidRPr="003D2E64" w:rsidRDefault="00263BA4" w:rsidP="00FB63A7">
            <w:pPr>
              <w:rPr>
                <w:iCs/>
              </w:rPr>
            </w:pPr>
          </w:p>
        </w:tc>
      </w:tr>
      <w:tr w:rsidR="003D2E64" w:rsidTr="00FB63A7">
        <w:tc>
          <w:tcPr>
            <w:tcW w:w="3397" w:type="dxa"/>
          </w:tcPr>
          <w:p w:rsidR="003D2E64" w:rsidRPr="00211432" w:rsidRDefault="003D2E64" w:rsidP="003D2E64">
            <w:pPr>
              <w:jc w:val="left"/>
              <w:rPr>
                <w:b/>
              </w:rPr>
            </w:pPr>
            <w:r w:rsidRPr="00513117">
              <w:rPr>
                <w:b/>
              </w:rPr>
              <w:t xml:space="preserve">Предмет </w:t>
            </w:r>
            <w:r>
              <w:rPr>
                <w:b/>
              </w:rPr>
              <w:t>а</w:t>
            </w:r>
            <w:r w:rsidRPr="00513117">
              <w:rPr>
                <w:b/>
              </w:rPr>
              <w:t>укциона</w:t>
            </w:r>
          </w:p>
        </w:tc>
        <w:tc>
          <w:tcPr>
            <w:tcW w:w="6521" w:type="dxa"/>
          </w:tcPr>
          <w:p w:rsidR="003D2E64" w:rsidRPr="00295EA9" w:rsidRDefault="003D2E64" w:rsidP="003D2E64">
            <w:pPr>
              <w:contextualSpacing/>
            </w:pPr>
            <w:r w:rsidRPr="00513117">
              <w:rPr>
                <w:b/>
              </w:rPr>
              <w:t>–</w:t>
            </w:r>
            <w:r w:rsidR="00C3145E">
              <w:t> </w:t>
            </w:r>
            <w:r>
              <w:t>имущество</w:t>
            </w:r>
            <w:r w:rsidRPr="009D5EA9">
              <w:rPr>
                <w:bCs/>
              </w:rPr>
              <w:t>,</w:t>
            </w:r>
            <w:r w:rsidRPr="00263BA4">
              <w:t xml:space="preserve"> </w:t>
            </w:r>
            <w:r>
              <w:t xml:space="preserve">указанное в пункте 1 </w:t>
            </w:r>
            <w:r w:rsidR="00263BA4">
              <w:t>А</w:t>
            </w:r>
            <w:r w:rsidRPr="00295EA9">
              <w:t>укционной документации.</w:t>
            </w:r>
          </w:p>
          <w:p w:rsidR="003D2E64" w:rsidRDefault="003D2E64" w:rsidP="003D2E64"/>
        </w:tc>
      </w:tr>
      <w:tr w:rsidR="003D2E64" w:rsidTr="00FB63A7">
        <w:tc>
          <w:tcPr>
            <w:tcW w:w="3397" w:type="dxa"/>
          </w:tcPr>
          <w:p w:rsidR="003D2E64" w:rsidRPr="00211432" w:rsidRDefault="003D2E64" w:rsidP="003D2E64">
            <w:pPr>
              <w:jc w:val="left"/>
              <w:rPr>
                <w:b/>
              </w:rPr>
            </w:pPr>
            <w:r w:rsidRPr="00513117">
              <w:rPr>
                <w:b/>
                <w:iCs/>
              </w:rPr>
              <w:t>Претендент</w:t>
            </w:r>
          </w:p>
        </w:tc>
        <w:tc>
          <w:tcPr>
            <w:tcW w:w="6521" w:type="dxa"/>
          </w:tcPr>
          <w:p w:rsidR="003D2E64" w:rsidRDefault="003D2E64" w:rsidP="003D2E64">
            <w:pPr>
              <w:rPr>
                <w:lang w:eastAsia="en-US"/>
              </w:rPr>
            </w:pPr>
            <w:r w:rsidRPr="00651B1F">
              <w:rPr>
                <w:iCs/>
              </w:rPr>
              <w:t>–</w:t>
            </w:r>
            <w:r w:rsidR="00C3145E">
              <w:rPr>
                <w:b/>
                <w:iCs/>
              </w:rPr>
              <w:t> </w:t>
            </w:r>
            <w:r w:rsidRPr="00513117">
              <w:rPr>
                <w:iCs/>
              </w:rPr>
              <w:t xml:space="preserve">индивидуальный предприниматель, юридическое или физическое лицо, претендующее на </w:t>
            </w:r>
            <w:r>
              <w:t xml:space="preserve">участие в </w:t>
            </w:r>
            <w:r w:rsidR="00FB63A7">
              <w:t>А</w:t>
            </w:r>
            <w:r w:rsidRPr="00513117">
              <w:t xml:space="preserve">укционе и приобретение </w:t>
            </w:r>
            <w:r>
              <w:t>и</w:t>
            </w:r>
            <w:r w:rsidRPr="00513117">
              <w:t>мущества.</w:t>
            </w:r>
          </w:p>
          <w:p w:rsidR="003D2E64" w:rsidRDefault="003D2E64" w:rsidP="003D2E64"/>
        </w:tc>
      </w:tr>
      <w:tr w:rsidR="003D2E64" w:rsidTr="00FB63A7">
        <w:tc>
          <w:tcPr>
            <w:tcW w:w="3397" w:type="dxa"/>
          </w:tcPr>
          <w:p w:rsidR="003D2E64" w:rsidRPr="00211432" w:rsidRDefault="003D2E64" w:rsidP="003D2E64">
            <w:pPr>
              <w:jc w:val="left"/>
              <w:rPr>
                <w:b/>
              </w:rPr>
            </w:pPr>
            <w:r w:rsidRPr="00211432">
              <w:rPr>
                <w:b/>
              </w:rPr>
              <w:t>Регистрация на электронной площадке</w:t>
            </w:r>
          </w:p>
        </w:tc>
        <w:tc>
          <w:tcPr>
            <w:tcW w:w="6521" w:type="dxa"/>
          </w:tcPr>
          <w:p w:rsidR="003D2E64" w:rsidRPr="00211432" w:rsidRDefault="00C3145E" w:rsidP="003D2E64">
            <w:r>
              <w:t>– </w:t>
            </w:r>
            <w:r w:rsidR="003D2E64" w:rsidRPr="00211432">
              <w:t xml:space="preserve">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w:t>
            </w:r>
            <w:r w:rsidR="003D2E64">
              <w:t>Э</w:t>
            </w:r>
            <w:r w:rsidR="003D2E64" w:rsidRPr="00211432">
              <w:t>лектронной площадкой.</w:t>
            </w:r>
          </w:p>
          <w:p w:rsidR="003D2E64" w:rsidRDefault="003D2E64" w:rsidP="003D2E64"/>
        </w:tc>
      </w:tr>
      <w:tr w:rsidR="003D2E64" w:rsidTr="00FB63A7">
        <w:tc>
          <w:tcPr>
            <w:tcW w:w="3397" w:type="dxa"/>
          </w:tcPr>
          <w:p w:rsidR="003D2E64" w:rsidRPr="00211432" w:rsidRDefault="003D2E64" w:rsidP="003D2E64">
            <w:pPr>
              <w:jc w:val="left"/>
              <w:rPr>
                <w:b/>
              </w:rPr>
            </w:pPr>
            <w:r w:rsidRPr="00295EA9">
              <w:rPr>
                <w:b/>
              </w:rPr>
              <w:t>Собственник имущества</w:t>
            </w:r>
          </w:p>
        </w:tc>
        <w:tc>
          <w:tcPr>
            <w:tcW w:w="6521" w:type="dxa"/>
          </w:tcPr>
          <w:p w:rsidR="003D2E64" w:rsidRPr="00F16B97" w:rsidRDefault="00C3145E" w:rsidP="003D2E64">
            <w:pPr>
              <w:autoSpaceDE w:val="0"/>
              <w:autoSpaceDN w:val="0"/>
              <w:adjustRightInd w:val="0"/>
            </w:pPr>
            <w:r>
              <w:t>– </w:t>
            </w:r>
            <w:r w:rsidR="003401DB" w:rsidRPr="003401DB">
              <w:t>Акционерное общество «Красноярский машиностроительный</w:t>
            </w:r>
            <w:r w:rsidR="003401DB">
              <w:t xml:space="preserve"> </w:t>
            </w:r>
            <w:r w:rsidR="003401DB" w:rsidRPr="003401DB">
              <w:t>завод»</w:t>
            </w:r>
            <w:r w:rsidR="003401DB">
              <w:t xml:space="preserve"> (АО «Красмаш»</w:t>
            </w:r>
            <w:r w:rsidR="003401DB" w:rsidRPr="00CF29E6">
              <w:t>)</w:t>
            </w:r>
            <w:r>
              <w:rPr>
                <w:iCs/>
              </w:rPr>
              <w:t>.</w:t>
            </w:r>
          </w:p>
          <w:p w:rsidR="003D2E64" w:rsidRDefault="003D2E64" w:rsidP="003D2E64"/>
        </w:tc>
      </w:tr>
      <w:tr w:rsidR="003D2E64" w:rsidTr="00FB63A7">
        <w:tc>
          <w:tcPr>
            <w:tcW w:w="3397" w:type="dxa"/>
          </w:tcPr>
          <w:p w:rsidR="003D2E64" w:rsidRPr="00211432" w:rsidRDefault="003D2E64" w:rsidP="003D2E64">
            <w:pPr>
              <w:jc w:val="left"/>
              <w:rPr>
                <w:b/>
              </w:rPr>
            </w:pPr>
            <w:r w:rsidRPr="00513117">
              <w:rPr>
                <w:b/>
                <w:iCs/>
              </w:rPr>
              <w:t xml:space="preserve">Участник </w:t>
            </w:r>
            <w:r>
              <w:rPr>
                <w:b/>
                <w:iCs/>
              </w:rPr>
              <w:t>а</w:t>
            </w:r>
            <w:r w:rsidRPr="00513117">
              <w:rPr>
                <w:b/>
                <w:iCs/>
              </w:rPr>
              <w:t>укциона</w:t>
            </w:r>
          </w:p>
        </w:tc>
        <w:tc>
          <w:tcPr>
            <w:tcW w:w="6521" w:type="dxa"/>
          </w:tcPr>
          <w:p w:rsidR="003D2E64" w:rsidRDefault="00C3145E" w:rsidP="003D2E64">
            <w:pPr>
              <w:rPr>
                <w:lang w:eastAsia="en-US"/>
              </w:rPr>
            </w:pPr>
            <w:r>
              <w:rPr>
                <w:iCs/>
              </w:rPr>
              <w:t>– п</w:t>
            </w:r>
            <w:r w:rsidR="003D2E64" w:rsidRPr="00513117">
              <w:rPr>
                <w:iCs/>
              </w:rPr>
              <w:t>ретендент,</w:t>
            </w:r>
            <w:r w:rsidR="003D2E64">
              <w:rPr>
                <w:iCs/>
              </w:rPr>
              <w:t xml:space="preserve"> допущенный решением</w:t>
            </w:r>
            <w:r w:rsidR="003D2E64" w:rsidRPr="00513117">
              <w:rPr>
                <w:iCs/>
              </w:rPr>
              <w:t xml:space="preserve"> Аукционной комисси</w:t>
            </w:r>
            <w:r w:rsidR="003D2E64">
              <w:rPr>
                <w:iCs/>
              </w:rPr>
              <w:t xml:space="preserve">и к участию в </w:t>
            </w:r>
            <w:r w:rsidR="00FB63A7">
              <w:rPr>
                <w:iCs/>
              </w:rPr>
              <w:t>А</w:t>
            </w:r>
            <w:r w:rsidR="003D2E64" w:rsidRPr="00513117">
              <w:rPr>
                <w:iCs/>
              </w:rPr>
              <w:t>укцион</w:t>
            </w:r>
            <w:r w:rsidR="003D2E64">
              <w:rPr>
                <w:iCs/>
              </w:rPr>
              <w:t>е</w:t>
            </w:r>
            <w:r w:rsidR="003D2E64" w:rsidRPr="00513117">
              <w:rPr>
                <w:iCs/>
              </w:rPr>
              <w:t>.</w:t>
            </w:r>
          </w:p>
          <w:p w:rsidR="003D2E64" w:rsidRDefault="003D2E64" w:rsidP="003D2E64"/>
        </w:tc>
      </w:tr>
      <w:tr w:rsidR="003D2E64" w:rsidTr="00FB63A7">
        <w:tc>
          <w:tcPr>
            <w:tcW w:w="3397" w:type="dxa"/>
          </w:tcPr>
          <w:p w:rsidR="003D2E64" w:rsidRDefault="003D2E64" w:rsidP="00B65173">
            <w:pPr>
              <w:rPr>
                <w:lang w:eastAsia="en-US"/>
              </w:rPr>
            </w:pPr>
            <w:r w:rsidRPr="00597373">
              <w:rPr>
                <w:b/>
              </w:rPr>
              <w:t>Электронная площадка</w:t>
            </w:r>
          </w:p>
        </w:tc>
        <w:tc>
          <w:tcPr>
            <w:tcW w:w="6521" w:type="dxa"/>
          </w:tcPr>
          <w:p w:rsidR="003D2E64" w:rsidRPr="00894BB9" w:rsidRDefault="00C3145E" w:rsidP="00894BB9">
            <w:pPr>
              <w:rPr>
                <w:iCs/>
              </w:rPr>
            </w:pPr>
            <w:r w:rsidRPr="00894BB9">
              <w:t>– </w:t>
            </w:r>
            <w:r w:rsidR="00183DD8" w:rsidRPr="009A56B6">
              <w:t>З</w:t>
            </w:r>
            <w:r w:rsidR="00081DB7" w:rsidRPr="00894BB9">
              <w:t xml:space="preserve">акрытое </w:t>
            </w:r>
            <w:r w:rsidRPr="00894BB9">
              <w:t>а</w:t>
            </w:r>
            <w:r w:rsidR="003D2E64" w:rsidRPr="00894BB9">
              <w:t>кционерное общество «</w:t>
            </w:r>
            <w:r w:rsidR="00894BB9" w:rsidRPr="00894BB9">
              <w:t>Сбербанк – Автоматизированная система торгов</w:t>
            </w:r>
            <w:r w:rsidR="003D2E64" w:rsidRPr="00894BB9">
              <w:rPr>
                <w:iCs/>
              </w:rPr>
              <w:t>» (</w:t>
            </w:r>
            <w:r w:rsidR="003D2E64" w:rsidRPr="00894BB9">
              <w:rPr>
                <w:color w:val="222222"/>
                <w:shd w:val="clear" w:color="auto" w:fill="FFFFFF"/>
              </w:rPr>
              <w:t>сокращенно именуемое АО «</w:t>
            </w:r>
            <w:r w:rsidR="00894BB9" w:rsidRPr="00894BB9">
              <w:rPr>
                <w:color w:val="222222"/>
                <w:shd w:val="clear" w:color="auto" w:fill="FFFFFF"/>
              </w:rPr>
              <w:t>Сбербанк-АСТ</w:t>
            </w:r>
            <w:r w:rsidR="003D2E64" w:rsidRPr="00894BB9">
              <w:rPr>
                <w:color w:val="222222"/>
                <w:shd w:val="clear" w:color="auto" w:fill="FFFFFF"/>
              </w:rPr>
              <w:t>»)</w:t>
            </w:r>
            <w:r w:rsidR="003D2E64" w:rsidRPr="00894BB9">
              <w:rPr>
                <w:iCs/>
              </w:rPr>
              <w:t xml:space="preserve">, размещенная на сайте в сети Интернет по адресу </w:t>
            </w:r>
            <w:hyperlink r:id="rId11" w:history="1">
              <w:r w:rsidR="00894BB9" w:rsidRPr="00894BB9">
                <w:rPr>
                  <w:rStyle w:val="ad"/>
                  <w:shd w:val="clear" w:color="auto" w:fill="FFFFFF"/>
                </w:rPr>
                <w:t>www.sberbank-ast.ru</w:t>
              </w:r>
            </w:hyperlink>
            <w:r w:rsidR="003D2E64" w:rsidRPr="00894BB9">
              <w:rPr>
                <w:iCs/>
              </w:rPr>
              <w:t>, посредством которой могут проводиться торги в электронной форме.</w:t>
            </w:r>
          </w:p>
          <w:p w:rsidR="003D2E64" w:rsidRDefault="003D2E64" w:rsidP="00B65173">
            <w:pPr>
              <w:rPr>
                <w:lang w:eastAsia="en-US"/>
              </w:rPr>
            </w:pPr>
          </w:p>
        </w:tc>
      </w:tr>
      <w:tr w:rsidR="003D2E64" w:rsidTr="00FB63A7">
        <w:tc>
          <w:tcPr>
            <w:tcW w:w="3397" w:type="dxa"/>
          </w:tcPr>
          <w:p w:rsidR="003D2E64" w:rsidRDefault="00FB63A7" w:rsidP="00B65173">
            <w:pPr>
              <w:rPr>
                <w:lang w:eastAsia="en-US"/>
              </w:rPr>
            </w:pPr>
            <w:r w:rsidRPr="00211432">
              <w:rPr>
                <w:b/>
              </w:rPr>
              <w:t>Электронный журнал</w:t>
            </w:r>
          </w:p>
        </w:tc>
        <w:tc>
          <w:tcPr>
            <w:tcW w:w="6521" w:type="dxa"/>
          </w:tcPr>
          <w:p w:rsidR="003D2E64" w:rsidRDefault="00C3145E" w:rsidP="003D2E64">
            <w:pPr>
              <w:contextualSpacing/>
            </w:pPr>
            <w:r>
              <w:t>– </w:t>
            </w:r>
            <w:r w:rsidR="00FB63A7" w:rsidRPr="00211432">
              <w:t>электронный документ, в котором Организатором</w:t>
            </w:r>
            <w:r w:rsidR="00FB63A7">
              <w:t xml:space="preserve"> аукциона</w:t>
            </w:r>
            <w:r w:rsidR="00FB63A7" w:rsidRPr="00211432">
              <w:t xml:space="preserve"> посредством про</w:t>
            </w:r>
            <w:r w:rsidR="00FB63A7">
              <w:t>граммных и технических средств Э</w:t>
            </w:r>
            <w:r w:rsidR="00FB63A7" w:rsidRPr="00211432">
              <w:t>лектронной площадки фиксир</w:t>
            </w:r>
            <w:r w:rsidR="00FB63A7">
              <w:t>уется ход проведения процедуры Э</w:t>
            </w:r>
            <w:r w:rsidR="00FB63A7" w:rsidRPr="00211432">
              <w:t>лектронного аукциона</w:t>
            </w:r>
            <w:r w:rsidR="00263BA4">
              <w:t>.</w:t>
            </w:r>
          </w:p>
          <w:p w:rsidR="00FB63A7" w:rsidRDefault="00FB63A7" w:rsidP="003D2E64">
            <w:pPr>
              <w:contextualSpacing/>
              <w:rPr>
                <w:lang w:eastAsia="en-US"/>
              </w:rPr>
            </w:pPr>
          </w:p>
        </w:tc>
      </w:tr>
      <w:tr w:rsidR="003D2E64" w:rsidTr="00FB63A7">
        <w:tc>
          <w:tcPr>
            <w:tcW w:w="3397" w:type="dxa"/>
          </w:tcPr>
          <w:p w:rsidR="003D2E64" w:rsidRDefault="00FB63A7" w:rsidP="00FB63A7">
            <w:pPr>
              <w:jc w:val="left"/>
              <w:rPr>
                <w:lang w:eastAsia="en-US"/>
              </w:rPr>
            </w:pPr>
            <w:r w:rsidRPr="00211432">
              <w:rPr>
                <w:b/>
              </w:rPr>
              <w:t>Электронный образ документа</w:t>
            </w:r>
          </w:p>
        </w:tc>
        <w:tc>
          <w:tcPr>
            <w:tcW w:w="6521" w:type="dxa"/>
          </w:tcPr>
          <w:p w:rsidR="003D2E64" w:rsidRDefault="00C3145E" w:rsidP="00DD2177">
            <w:pPr>
              <w:rPr>
                <w:lang w:eastAsia="en-US"/>
              </w:rPr>
            </w:pPr>
            <w:r>
              <w:t>– </w:t>
            </w:r>
            <w:r w:rsidR="00FB63A7" w:rsidRPr="00211432">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tc>
      </w:tr>
    </w:tbl>
    <w:p w:rsidR="008F3060" w:rsidRPr="00DD2177" w:rsidRDefault="008F3060" w:rsidP="008F3060">
      <w:pPr>
        <w:rPr>
          <w:sz w:val="2"/>
          <w:szCs w:val="2"/>
          <w:lang w:eastAsia="en-US"/>
        </w:rPr>
      </w:pPr>
    </w:p>
    <w:p w:rsidR="008F3060" w:rsidRPr="00DD2177" w:rsidRDefault="008F3060" w:rsidP="008F3060">
      <w:pPr>
        <w:rPr>
          <w:sz w:val="2"/>
          <w:szCs w:val="2"/>
          <w:lang w:eastAsia="en-US"/>
        </w:rPr>
        <w:sectPr w:rsidR="008F3060" w:rsidRPr="00DD2177" w:rsidSect="004943B9">
          <w:pgSz w:w="11906" w:h="16838"/>
          <w:pgMar w:top="1134" w:right="850" w:bottom="1134" w:left="1276" w:header="708" w:footer="708" w:gutter="0"/>
          <w:cols w:space="708"/>
          <w:docGrid w:linePitch="360"/>
        </w:sectPr>
      </w:pPr>
    </w:p>
    <w:p w:rsidR="00084E6B" w:rsidRDefault="00B65173" w:rsidP="00B65173">
      <w:pPr>
        <w:pStyle w:val="1"/>
        <w:numPr>
          <w:ilvl w:val="0"/>
          <w:numId w:val="0"/>
        </w:numPr>
        <w:spacing w:before="0"/>
        <w:ind w:firstLine="709"/>
        <w:rPr>
          <w:caps/>
        </w:rPr>
      </w:pPr>
      <w:r>
        <w:rPr>
          <w:caps/>
        </w:rPr>
        <w:lastRenderedPageBreak/>
        <w:t xml:space="preserve">ЧАСТЬ </w:t>
      </w:r>
      <w:r w:rsidR="00D6422C">
        <w:rPr>
          <w:caps/>
        </w:rPr>
        <w:t>1. </w:t>
      </w:r>
      <w:r w:rsidR="00DD7922">
        <w:rPr>
          <w:caps/>
        </w:rPr>
        <w:t>Общие положения</w:t>
      </w:r>
      <w:bookmarkStart w:id="2" w:name="_Toc412648121"/>
      <w:bookmarkEnd w:id="0"/>
    </w:p>
    <w:p w:rsidR="00FB63A7" w:rsidRPr="00FB63A7" w:rsidRDefault="00FB63A7" w:rsidP="00FB63A7">
      <w:pPr>
        <w:rPr>
          <w:lang w:eastAsia="en-US"/>
        </w:rPr>
      </w:pPr>
    </w:p>
    <w:p w:rsidR="00B65173" w:rsidRDefault="00B65173" w:rsidP="00B65173">
      <w:pPr>
        <w:jc w:val="center"/>
        <w:rPr>
          <w:lang w:eastAsia="en-US"/>
        </w:rPr>
      </w:pPr>
      <w:r>
        <w:rPr>
          <w:lang w:eastAsia="en-US"/>
        </w:rPr>
        <w:t>РАЗДЕЛ 1. ОБЩИЕ СВЕДЕНИЯ ОБ АУКЦИОНЕ</w:t>
      </w:r>
    </w:p>
    <w:p w:rsidR="00B65173" w:rsidRPr="00B65173" w:rsidRDefault="00B65173" w:rsidP="00B65173">
      <w:pPr>
        <w:rPr>
          <w:lang w:eastAsia="en-US"/>
        </w:rPr>
      </w:pPr>
    </w:p>
    <w:p w:rsidR="00D95D66" w:rsidRDefault="00B65173" w:rsidP="00B65173">
      <w:pPr>
        <w:ind w:firstLine="709"/>
      </w:pPr>
      <w:r>
        <w:t>Настоящая аукционная д</w:t>
      </w:r>
      <w:r w:rsidR="00D95D66" w:rsidRPr="00F146B0">
        <w:t xml:space="preserve">окументация </w:t>
      </w:r>
      <w:r w:rsidR="00FB63A7">
        <w:t>(далее – Аукционная д</w:t>
      </w:r>
      <w:r>
        <w:t xml:space="preserve">окументация) </w:t>
      </w:r>
      <w:r w:rsidR="00D95D66" w:rsidRPr="00F146B0">
        <w:t xml:space="preserve">является приложением к </w:t>
      </w:r>
      <w:r>
        <w:t>и</w:t>
      </w:r>
      <w:r w:rsidR="00FB63A7">
        <w:t>звещению о проведении А</w:t>
      </w:r>
      <w:r w:rsidR="00D95D66" w:rsidRPr="00F146B0">
        <w:t>укциона, дополняет, уточняет и разъясняет его.</w:t>
      </w:r>
    </w:p>
    <w:p w:rsidR="003401DB" w:rsidRDefault="003401DB" w:rsidP="00B65173">
      <w:pPr>
        <w:ind w:firstLine="709"/>
      </w:pPr>
    </w:p>
    <w:p w:rsidR="00D95D66" w:rsidRDefault="00013879" w:rsidP="00013879">
      <w:pPr>
        <w:ind w:firstLine="709"/>
        <w:jc w:val="center"/>
        <w:rPr>
          <w:lang w:eastAsia="en-US"/>
        </w:rPr>
      </w:pPr>
      <w:r>
        <w:t>1.1.</w:t>
      </w:r>
      <w:r w:rsidR="00D95D66">
        <w:rPr>
          <w:lang w:eastAsia="en-US"/>
        </w:rPr>
        <w:t> </w:t>
      </w:r>
      <w:r>
        <w:rPr>
          <w:lang w:eastAsia="en-US"/>
        </w:rPr>
        <w:t>Форма торговой процедуры</w:t>
      </w:r>
    </w:p>
    <w:p w:rsidR="00013879" w:rsidRDefault="00013879" w:rsidP="00013879">
      <w:pPr>
        <w:ind w:firstLine="709"/>
        <w:jc w:val="center"/>
        <w:rPr>
          <w:lang w:eastAsia="en-US"/>
        </w:rPr>
      </w:pPr>
    </w:p>
    <w:p w:rsidR="00084E6B" w:rsidRDefault="00D95D66" w:rsidP="00084E6B">
      <w:pPr>
        <w:rPr>
          <w:lang w:eastAsia="en-US"/>
        </w:rPr>
      </w:pPr>
      <w:r>
        <w:rPr>
          <w:lang w:eastAsia="en-US"/>
        </w:rPr>
        <w:t>Тип и способ – аукцион на повышение цены в электронной форме.</w:t>
      </w:r>
    </w:p>
    <w:p w:rsidR="00D95D66" w:rsidRDefault="00D95D66" w:rsidP="00084E6B">
      <w:pPr>
        <w:rPr>
          <w:lang w:eastAsia="en-US"/>
        </w:rPr>
      </w:pPr>
      <w:r>
        <w:rPr>
          <w:lang w:eastAsia="en-US"/>
        </w:rPr>
        <w:t>Форма (состав участников) – открытый.</w:t>
      </w:r>
    </w:p>
    <w:p w:rsidR="00D95D66" w:rsidRDefault="00D95D66" w:rsidP="00084E6B">
      <w:pPr>
        <w:rPr>
          <w:lang w:eastAsia="en-US"/>
        </w:rPr>
      </w:pPr>
      <w:r>
        <w:rPr>
          <w:lang w:eastAsia="en-US"/>
        </w:rPr>
        <w:t>Способ подачи предложения о цене – открытый.</w:t>
      </w:r>
    </w:p>
    <w:p w:rsidR="00013879" w:rsidRDefault="00013879" w:rsidP="00013879">
      <w:pPr>
        <w:ind w:firstLine="708"/>
        <w:rPr>
          <w:lang w:eastAsia="en-US"/>
        </w:rPr>
      </w:pPr>
    </w:p>
    <w:p w:rsidR="00013879" w:rsidRDefault="00D67B8D" w:rsidP="00013879">
      <w:pPr>
        <w:ind w:firstLine="708"/>
        <w:jc w:val="center"/>
        <w:rPr>
          <w:lang w:eastAsia="en-US"/>
        </w:rPr>
      </w:pPr>
      <w:r>
        <w:rPr>
          <w:lang w:eastAsia="en-US"/>
        </w:rPr>
        <w:t>1.2.</w:t>
      </w:r>
      <w:r w:rsidR="00013879">
        <w:rPr>
          <w:lang w:eastAsia="en-US"/>
        </w:rPr>
        <w:t> </w:t>
      </w:r>
      <w:r>
        <w:rPr>
          <w:lang w:eastAsia="en-US"/>
        </w:rPr>
        <w:t>Предмет</w:t>
      </w:r>
      <w:r w:rsidR="00013879">
        <w:rPr>
          <w:lang w:eastAsia="en-US"/>
        </w:rPr>
        <w:t xml:space="preserve"> аукциона</w:t>
      </w:r>
    </w:p>
    <w:p w:rsidR="00013879" w:rsidRDefault="00013879" w:rsidP="00013879">
      <w:pPr>
        <w:ind w:firstLine="708"/>
        <w:jc w:val="center"/>
        <w:rPr>
          <w:lang w:eastAsia="en-US"/>
        </w:rPr>
      </w:pPr>
    </w:p>
    <w:p w:rsidR="00D67B8D" w:rsidRDefault="00013879" w:rsidP="00013879">
      <w:pPr>
        <w:ind w:firstLine="708"/>
        <w:rPr>
          <w:lang w:eastAsia="en-US"/>
        </w:rPr>
      </w:pPr>
      <w:r>
        <w:rPr>
          <w:lang w:eastAsia="en-US"/>
        </w:rPr>
        <w:t>Предметом Электронного</w:t>
      </w:r>
      <w:r w:rsidR="00D67B8D">
        <w:rPr>
          <w:lang w:eastAsia="en-US"/>
        </w:rPr>
        <w:t xml:space="preserve"> аукциона является недвижимое имущество</w:t>
      </w:r>
      <w:r>
        <w:rPr>
          <w:lang w:eastAsia="en-US"/>
        </w:rPr>
        <w:t xml:space="preserve">, сформированное в состав </w:t>
      </w:r>
      <w:r w:rsidR="00B10EC9">
        <w:rPr>
          <w:lang w:eastAsia="en-US"/>
        </w:rPr>
        <w:t>1</w:t>
      </w:r>
      <w:r w:rsidR="00583897">
        <w:rPr>
          <w:lang w:eastAsia="en-US"/>
        </w:rPr>
        <w:t xml:space="preserve"> Л</w:t>
      </w:r>
      <w:r w:rsidR="00B10EC9">
        <w:rPr>
          <w:lang w:eastAsia="en-US"/>
        </w:rPr>
        <w:t>ота</w:t>
      </w:r>
      <w:r w:rsidR="00D67B8D">
        <w:rPr>
          <w:lang w:eastAsia="en-US"/>
        </w:rPr>
        <w:t>:</w:t>
      </w:r>
    </w:p>
    <w:p w:rsidR="00AA65DD" w:rsidRPr="00AA65DD" w:rsidRDefault="00AA65DD" w:rsidP="00AA65DD">
      <w:pPr>
        <w:suppressAutoHyphens/>
        <w:spacing w:line="276" w:lineRule="auto"/>
        <w:ind w:firstLine="708"/>
        <w:rPr>
          <w:lang w:val="x-none"/>
        </w:rPr>
      </w:pPr>
      <w:r w:rsidRPr="00AA65DD">
        <w:rPr>
          <w:lang w:val="x-none"/>
        </w:rPr>
        <w:t>- Земельный участок кадастровый номер: 24:50:0000000:341406</w:t>
      </w:r>
    </w:p>
    <w:p w:rsidR="00AA65DD" w:rsidRPr="00AA65DD" w:rsidRDefault="00AA65DD" w:rsidP="00AA65DD">
      <w:pPr>
        <w:suppressAutoHyphens/>
        <w:rPr>
          <w:rFonts w:eastAsia="Times New Roman"/>
        </w:rPr>
      </w:pPr>
      <w:r w:rsidRPr="00AA65DD">
        <w:rPr>
          <w:rFonts w:eastAsia="Times New Roman"/>
        </w:rPr>
        <w:t>Категория земель: Земли населенных пунктов</w:t>
      </w:r>
    </w:p>
    <w:p w:rsidR="00AA65DD" w:rsidRPr="00AA65DD" w:rsidRDefault="00AA65DD" w:rsidP="00AA65DD">
      <w:pPr>
        <w:suppressAutoHyphens/>
        <w:rPr>
          <w:rFonts w:eastAsia="Times New Roman"/>
        </w:rPr>
      </w:pPr>
      <w:r w:rsidRPr="00AA65DD">
        <w:rPr>
          <w:rFonts w:eastAsia="Times New Roman"/>
        </w:rPr>
        <w:t xml:space="preserve">Виды разрешенного использования: Энергетика (код – 6.7), в части размещения тепловых станций и других электростанций, размещения обслуживающих и вспомогательных для электростанций сооружений (гидротехнических сооружений);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p w:rsidR="00AA65DD" w:rsidRPr="00AA65DD" w:rsidRDefault="00AA65DD" w:rsidP="00AA65DD">
      <w:pPr>
        <w:suppressAutoHyphens/>
        <w:rPr>
          <w:rFonts w:eastAsia="Times New Roman"/>
        </w:rPr>
      </w:pPr>
      <w:r w:rsidRPr="00AA65DD">
        <w:rPr>
          <w:rFonts w:eastAsia="Times New Roman"/>
        </w:rPr>
        <w:t>Площадь: 59662 кв. м.</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Земельный участок кадастровый номер: 24:50:0500153:806</w:t>
      </w:r>
    </w:p>
    <w:p w:rsidR="00AA65DD" w:rsidRPr="00AA65DD" w:rsidRDefault="00AA65DD" w:rsidP="00AA65DD">
      <w:pPr>
        <w:suppressAutoHyphens/>
        <w:rPr>
          <w:rFonts w:eastAsia="Times New Roman"/>
        </w:rPr>
      </w:pPr>
      <w:r w:rsidRPr="00AA65DD">
        <w:rPr>
          <w:rFonts w:eastAsia="Times New Roman"/>
        </w:rPr>
        <w:t>Категория земель: Земли населенных пунктов</w:t>
      </w:r>
    </w:p>
    <w:p w:rsidR="00AA65DD" w:rsidRPr="00AA65DD" w:rsidRDefault="00AA65DD" w:rsidP="00AA65DD">
      <w:pPr>
        <w:suppressAutoHyphens/>
        <w:rPr>
          <w:rFonts w:eastAsia="Times New Roman"/>
        </w:rPr>
      </w:pPr>
      <w:r w:rsidRPr="00AA65DD">
        <w:rPr>
          <w:rFonts w:eastAsia="Times New Roman"/>
        </w:rPr>
        <w:t>Виды разрешенного использования: Автомобильный транспорт (код – 7.2); Земельные участки (территории) общего пользования (код – 12.0); Обслуживание автотранспорта (код – 4.9); Объекты гаражного назначения (код – 2.7.1).</w:t>
      </w:r>
    </w:p>
    <w:p w:rsidR="00AA65DD" w:rsidRPr="00AA65DD" w:rsidRDefault="00AA65DD" w:rsidP="00AA65DD">
      <w:pPr>
        <w:suppressAutoHyphens/>
        <w:rPr>
          <w:rFonts w:eastAsia="Times New Roman"/>
        </w:rPr>
      </w:pPr>
      <w:r w:rsidRPr="00AA65DD">
        <w:rPr>
          <w:rFonts w:eastAsia="Times New Roman"/>
        </w:rPr>
        <w:t>Площадь: 2491 кв. м.</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w:t>
      </w:r>
    </w:p>
    <w:p w:rsidR="00AA65DD" w:rsidRPr="00AA65DD" w:rsidRDefault="00AA65DD" w:rsidP="00AA65DD">
      <w:pPr>
        <w:suppressAutoHyphens/>
        <w:ind w:firstLine="708"/>
        <w:rPr>
          <w:rFonts w:eastAsia="Times New Roman"/>
        </w:rPr>
      </w:pPr>
      <w:r w:rsidRPr="00AA65DD">
        <w:rPr>
          <w:rFonts w:eastAsia="Times New Roman"/>
        </w:rPr>
        <w:t>- Земельный участок кадастровый номер: 24:50:0500153:807</w:t>
      </w:r>
    </w:p>
    <w:p w:rsidR="00AA65DD" w:rsidRPr="00AA65DD" w:rsidRDefault="00AA65DD" w:rsidP="00AA65DD">
      <w:pPr>
        <w:suppressAutoHyphens/>
        <w:rPr>
          <w:rFonts w:eastAsia="Times New Roman"/>
        </w:rPr>
      </w:pPr>
      <w:r w:rsidRPr="00AA65DD">
        <w:rPr>
          <w:rFonts w:eastAsia="Times New Roman"/>
        </w:rPr>
        <w:t>Категория земель: Земли населенных пунктов</w:t>
      </w:r>
    </w:p>
    <w:p w:rsidR="00AA65DD" w:rsidRPr="00AA65DD" w:rsidRDefault="00AA65DD" w:rsidP="00AA65DD">
      <w:pPr>
        <w:suppressAutoHyphens/>
        <w:rPr>
          <w:rFonts w:eastAsia="Times New Roman"/>
        </w:rPr>
      </w:pPr>
      <w:r w:rsidRPr="00AA65DD">
        <w:rPr>
          <w:rFonts w:eastAsia="Times New Roman"/>
        </w:rPr>
        <w:t>Виды разрешенного использования: Социальное обслуживание (код – 3.2); Бытовое обслуживание (код – 3.3); Амбулаторное ветеринарное обслуживание (код – 3.10.1); Магазины (код – 4.4); Общественное питание (код – 4.6); Гостиничное обслуживание (код – 4.7); Объекты гаражного назначения (код – 2.7.1).</w:t>
      </w:r>
    </w:p>
    <w:p w:rsidR="00AA65DD" w:rsidRPr="00AA65DD" w:rsidRDefault="00AA65DD" w:rsidP="00AA65DD">
      <w:pPr>
        <w:suppressAutoHyphens/>
        <w:rPr>
          <w:rFonts w:eastAsia="Times New Roman"/>
        </w:rPr>
      </w:pPr>
      <w:r w:rsidRPr="00AA65DD">
        <w:rPr>
          <w:rFonts w:eastAsia="Times New Roman"/>
        </w:rPr>
        <w:t>Площадь: 1670 кв. м.</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w:t>
      </w:r>
    </w:p>
    <w:p w:rsidR="00AA65DD" w:rsidRPr="00AA65DD" w:rsidRDefault="00AA65DD" w:rsidP="00AA65DD">
      <w:pPr>
        <w:suppressAutoHyphens/>
        <w:ind w:firstLine="708"/>
        <w:rPr>
          <w:rFonts w:eastAsia="Times New Roman"/>
        </w:rPr>
      </w:pPr>
      <w:r w:rsidRPr="00AA65DD">
        <w:rPr>
          <w:rFonts w:eastAsia="Times New Roman"/>
        </w:rPr>
        <w:t xml:space="preserve">- Здание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lastRenderedPageBreak/>
        <w:t>Площадь: 18,2 кв. м.</w:t>
      </w:r>
    </w:p>
    <w:p w:rsidR="00AA65DD" w:rsidRPr="00AA65DD" w:rsidRDefault="00AA65DD" w:rsidP="00AA65DD">
      <w:pPr>
        <w:suppressAutoHyphens/>
        <w:rPr>
          <w:rFonts w:eastAsia="Times New Roman"/>
        </w:rPr>
      </w:pPr>
      <w:r w:rsidRPr="00AA65DD">
        <w:rPr>
          <w:rFonts w:eastAsia="Times New Roman"/>
        </w:rPr>
        <w:t>Кадастровый номер: 24:50:0000000:161748</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 2 "Г", строен.3.</w:t>
      </w:r>
    </w:p>
    <w:p w:rsidR="00AA65DD" w:rsidRPr="00AA65DD" w:rsidRDefault="00AA65DD" w:rsidP="00AA65DD">
      <w:pPr>
        <w:suppressAutoHyphens/>
        <w:ind w:firstLine="708"/>
        <w:rPr>
          <w:rFonts w:eastAsia="Times New Roman"/>
        </w:rPr>
      </w:pPr>
      <w:r w:rsidRPr="00AA65DD">
        <w:rPr>
          <w:rFonts w:eastAsia="Times New Roman"/>
        </w:rPr>
        <w:t xml:space="preserve">- Здание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213,9 кв. м.</w:t>
      </w:r>
    </w:p>
    <w:p w:rsidR="00AA65DD" w:rsidRPr="00AA65DD" w:rsidRDefault="00AA65DD" w:rsidP="00AA65DD">
      <w:pPr>
        <w:suppressAutoHyphens/>
        <w:rPr>
          <w:rFonts w:eastAsia="Times New Roman"/>
        </w:rPr>
      </w:pPr>
      <w:r w:rsidRPr="00AA65DD">
        <w:rPr>
          <w:rFonts w:eastAsia="Times New Roman"/>
        </w:rPr>
        <w:t>Кадастровый номер: 24:50:0000000:161747</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 2 "Г", строен.4.</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Сооружение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120 кв. м.</w:t>
      </w:r>
    </w:p>
    <w:p w:rsidR="00AA65DD" w:rsidRPr="00AA65DD" w:rsidRDefault="00AA65DD" w:rsidP="00AA65DD">
      <w:pPr>
        <w:suppressAutoHyphens/>
        <w:rPr>
          <w:rFonts w:eastAsia="Times New Roman"/>
        </w:rPr>
      </w:pPr>
      <w:r w:rsidRPr="00AA65DD">
        <w:rPr>
          <w:rFonts w:eastAsia="Times New Roman"/>
        </w:rPr>
        <w:t>Кадастровый номер: 24:50:0000000:161735</w:t>
      </w:r>
    </w:p>
    <w:p w:rsidR="00AA65DD" w:rsidRPr="00AA65DD" w:rsidRDefault="00AA65DD" w:rsidP="00AA65DD">
      <w:pPr>
        <w:suppressAutoHyphens/>
        <w:rPr>
          <w:rFonts w:eastAsia="Times New Roman"/>
        </w:rPr>
      </w:pPr>
      <w:r w:rsidRPr="00AA65DD">
        <w:rPr>
          <w:rFonts w:eastAsia="Times New Roman"/>
        </w:rPr>
        <w:t xml:space="preserve">Адрес объекта: Красноярский край, г. Красноярск, Ленинский район, </w:t>
      </w:r>
      <w:r>
        <w:rPr>
          <w:rFonts w:eastAsia="Times New Roman"/>
        </w:rPr>
        <w:t xml:space="preserve">                        </w:t>
      </w:r>
      <w:r w:rsidRPr="00AA65DD">
        <w:rPr>
          <w:rFonts w:eastAsia="Times New Roman"/>
        </w:rPr>
        <w:t>ул. Юности, 2 "Г", соор.№14.</w:t>
      </w:r>
    </w:p>
    <w:p w:rsidR="00AA65DD" w:rsidRPr="00AA65DD" w:rsidRDefault="00AA65DD" w:rsidP="00AA65DD">
      <w:pPr>
        <w:suppressAutoHyphens/>
        <w:ind w:firstLine="708"/>
        <w:rPr>
          <w:rFonts w:eastAsia="Times New Roman"/>
        </w:rPr>
      </w:pPr>
      <w:r w:rsidRPr="00AA65DD">
        <w:rPr>
          <w:rFonts w:eastAsia="Times New Roman"/>
        </w:rPr>
        <w:t xml:space="preserve">- Здание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113 кв. м.</w:t>
      </w:r>
    </w:p>
    <w:p w:rsidR="00AA65DD" w:rsidRPr="00AA65DD" w:rsidRDefault="00AA65DD" w:rsidP="00AA65DD">
      <w:pPr>
        <w:suppressAutoHyphens/>
        <w:rPr>
          <w:rFonts w:eastAsia="Times New Roman"/>
        </w:rPr>
      </w:pPr>
      <w:r w:rsidRPr="00AA65DD">
        <w:rPr>
          <w:rFonts w:eastAsia="Times New Roman"/>
        </w:rPr>
        <w:t>Кадастровый номер: 24:50:0000000:161682</w:t>
      </w:r>
    </w:p>
    <w:p w:rsidR="00AA65DD" w:rsidRPr="00AA65DD" w:rsidRDefault="00AA65DD" w:rsidP="00AA65DD">
      <w:pPr>
        <w:suppressAutoHyphens/>
        <w:rPr>
          <w:rFonts w:eastAsia="Times New Roman"/>
        </w:rPr>
      </w:pPr>
      <w:r w:rsidRPr="00AA65DD">
        <w:rPr>
          <w:rFonts w:eastAsia="Times New Roman"/>
        </w:rPr>
        <w:t xml:space="preserve">Адрес объекта: Красноярский край, г. Красноярск, Ленинский район, </w:t>
      </w:r>
      <w:r>
        <w:rPr>
          <w:rFonts w:eastAsia="Times New Roman"/>
        </w:rPr>
        <w:t xml:space="preserve">                     </w:t>
      </w:r>
      <w:r w:rsidRPr="00AA65DD">
        <w:rPr>
          <w:rFonts w:eastAsia="Times New Roman"/>
        </w:rPr>
        <w:t>ул. Юности, 2 "Г", строен.11.</w:t>
      </w:r>
    </w:p>
    <w:p w:rsidR="00AA65DD" w:rsidRPr="00AA65DD" w:rsidRDefault="00AA65DD" w:rsidP="00AA65DD">
      <w:pPr>
        <w:suppressAutoHyphens/>
        <w:ind w:firstLine="708"/>
        <w:rPr>
          <w:rFonts w:eastAsia="Times New Roman"/>
        </w:rPr>
      </w:pPr>
      <w:r w:rsidRPr="00AA65DD">
        <w:rPr>
          <w:rFonts w:eastAsia="Times New Roman"/>
        </w:rPr>
        <w:t xml:space="preserve">- Сооружение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780 м.</w:t>
      </w:r>
    </w:p>
    <w:p w:rsidR="00AA65DD" w:rsidRPr="00AA65DD" w:rsidRDefault="00AA65DD" w:rsidP="00AA65DD">
      <w:pPr>
        <w:suppressAutoHyphens/>
        <w:rPr>
          <w:rFonts w:eastAsia="Times New Roman"/>
        </w:rPr>
      </w:pPr>
      <w:r w:rsidRPr="00AA65DD">
        <w:rPr>
          <w:rFonts w:eastAsia="Times New Roman"/>
        </w:rPr>
        <w:t>Кадастровый номер: 24:50:0500153:296</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 2 "Г", соор.23.</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Сооружение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Протяженность: 1017 м.</w:t>
      </w:r>
    </w:p>
    <w:p w:rsidR="00AA65DD" w:rsidRPr="00AA65DD" w:rsidRDefault="00AA65DD" w:rsidP="00AA65DD">
      <w:pPr>
        <w:suppressAutoHyphens/>
        <w:rPr>
          <w:rFonts w:eastAsia="Times New Roman"/>
        </w:rPr>
      </w:pPr>
      <w:r w:rsidRPr="00AA65DD">
        <w:rPr>
          <w:rFonts w:eastAsia="Times New Roman"/>
        </w:rPr>
        <w:t>Кадастровый номер: 24:50:0500153:289</w:t>
      </w:r>
    </w:p>
    <w:p w:rsidR="00AA65DD" w:rsidRPr="00AA65DD" w:rsidRDefault="00AA65DD" w:rsidP="00AA65DD">
      <w:pPr>
        <w:suppressAutoHyphens/>
        <w:rPr>
          <w:rFonts w:eastAsia="Times New Roman"/>
        </w:rPr>
      </w:pPr>
      <w:r w:rsidRPr="00AA65DD">
        <w:rPr>
          <w:rFonts w:eastAsia="Times New Roman"/>
        </w:rPr>
        <w:t xml:space="preserve">Адрес объекта: Красноярский край, г. Красноярск, Ленинский район, </w:t>
      </w:r>
      <w:r>
        <w:rPr>
          <w:rFonts w:eastAsia="Times New Roman"/>
        </w:rPr>
        <w:t xml:space="preserve">                    </w:t>
      </w:r>
      <w:r w:rsidRPr="00AA65DD">
        <w:rPr>
          <w:rFonts w:eastAsia="Times New Roman"/>
        </w:rPr>
        <w:t>ул. Юности, 2 "Г", соор.27.</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Здание</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8823,4 кв. м.</w:t>
      </w:r>
    </w:p>
    <w:p w:rsidR="00AA65DD" w:rsidRPr="00AA65DD" w:rsidRDefault="00AA65DD" w:rsidP="00AA65DD">
      <w:pPr>
        <w:suppressAutoHyphens/>
        <w:rPr>
          <w:rFonts w:eastAsia="Times New Roman"/>
        </w:rPr>
      </w:pPr>
      <w:r w:rsidRPr="00AA65DD">
        <w:rPr>
          <w:rFonts w:eastAsia="Times New Roman"/>
        </w:rPr>
        <w:t>Кадастровый номер: 24:50:0000000:161649</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 2 "Г", строен.5.</w:t>
      </w:r>
    </w:p>
    <w:p w:rsidR="00AA65DD" w:rsidRPr="00AA65DD" w:rsidRDefault="00AA65DD" w:rsidP="00AA65DD">
      <w:pPr>
        <w:suppressAutoHyphens/>
        <w:ind w:firstLine="708"/>
        <w:rPr>
          <w:rFonts w:eastAsia="Times New Roman"/>
        </w:rPr>
      </w:pPr>
      <w:r w:rsidRPr="00AA65DD">
        <w:rPr>
          <w:rFonts w:eastAsia="Times New Roman"/>
        </w:rPr>
        <w:t>- Здание</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450,8 кв. м.</w:t>
      </w:r>
    </w:p>
    <w:p w:rsidR="00AA65DD" w:rsidRPr="00AA65DD" w:rsidRDefault="00AA65DD" w:rsidP="00AA65DD">
      <w:pPr>
        <w:suppressAutoHyphens/>
        <w:rPr>
          <w:rFonts w:eastAsia="Times New Roman"/>
        </w:rPr>
      </w:pPr>
      <w:r w:rsidRPr="00AA65DD">
        <w:rPr>
          <w:rFonts w:eastAsia="Times New Roman"/>
        </w:rPr>
        <w:t>Кадастровый номер: 24:50:0000000:161647</w:t>
      </w:r>
    </w:p>
    <w:p w:rsidR="00AA65DD" w:rsidRPr="00AA65DD" w:rsidRDefault="00AA65DD" w:rsidP="00AA65DD">
      <w:pPr>
        <w:suppressAutoHyphens/>
        <w:rPr>
          <w:rFonts w:eastAsia="Times New Roman"/>
        </w:rPr>
      </w:pPr>
      <w:r w:rsidRPr="00AA65DD">
        <w:rPr>
          <w:rFonts w:eastAsia="Times New Roman"/>
        </w:rPr>
        <w:t xml:space="preserve">Адрес объекта: Красноярский край, г. Красноярск, Ленинский район, </w:t>
      </w:r>
      <w:r>
        <w:rPr>
          <w:rFonts w:eastAsia="Times New Roman"/>
        </w:rPr>
        <w:t xml:space="preserve">                      </w:t>
      </w:r>
      <w:r w:rsidRPr="00AA65DD">
        <w:rPr>
          <w:rFonts w:eastAsia="Times New Roman"/>
        </w:rPr>
        <w:t>ул. Юности, 2 "Г", строен.12.</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Здание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62,6 кв. м.</w:t>
      </w:r>
    </w:p>
    <w:p w:rsidR="00AA65DD" w:rsidRPr="00AA65DD" w:rsidRDefault="00AA65DD" w:rsidP="00AA65DD">
      <w:pPr>
        <w:suppressAutoHyphens/>
        <w:rPr>
          <w:rFonts w:eastAsia="Times New Roman"/>
        </w:rPr>
      </w:pPr>
      <w:r w:rsidRPr="00AA65DD">
        <w:rPr>
          <w:rFonts w:eastAsia="Times New Roman"/>
        </w:rPr>
        <w:t>Кадастровый номер: 24:50:0000000:161673</w:t>
      </w:r>
    </w:p>
    <w:p w:rsidR="00AA65DD" w:rsidRPr="00AA65DD" w:rsidRDefault="00AA65DD" w:rsidP="00AA65DD">
      <w:pPr>
        <w:suppressAutoHyphens/>
        <w:rPr>
          <w:rFonts w:eastAsia="Times New Roman"/>
        </w:rPr>
      </w:pPr>
      <w:r w:rsidRPr="00AA65DD">
        <w:rPr>
          <w:rFonts w:eastAsia="Times New Roman"/>
        </w:rPr>
        <w:lastRenderedPageBreak/>
        <w:t xml:space="preserve">Адрес объекта: Красноярский край, г. Красноярск, Ленинский район, </w:t>
      </w:r>
      <w:r>
        <w:rPr>
          <w:rFonts w:eastAsia="Times New Roman"/>
        </w:rPr>
        <w:t xml:space="preserve">                    </w:t>
      </w:r>
      <w:r w:rsidRPr="00AA65DD">
        <w:rPr>
          <w:rFonts w:eastAsia="Times New Roman"/>
        </w:rPr>
        <w:t>ул. Юности, 2 "Г", строен.13.</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Здание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6642,1 кв. м.</w:t>
      </w:r>
    </w:p>
    <w:p w:rsidR="00AA65DD" w:rsidRPr="00AA65DD" w:rsidRDefault="00AA65DD" w:rsidP="00AA65DD">
      <w:pPr>
        <w:suppressAutoHyphens/>
        <w:rPr>
          <w:rFonts w:eastAsia="Times New Roman"/>
        </w:rPr>
      </w:pPr>
      <w:r w:rsidRPr="00AA65DD">
        <w:rPr>
          <w:rFonts w:eastAsia="Times New Roman"/>
        </w:rPr>
        <w:t>Кадастровый номер: 24:50:0000000:159025</w:t>
      </w:r>
    </w:p>
    <w:p w:rsidR="00AA65DD" w:rsidRPr="00AA65DD" w:rsidRDefault="00AA65DD" w:rsidP="00AA65DD">
      <w:pPr>
        <w:suppressAutoHyphens/>
        <w:rPr>
          <w:rFonts w:eastAsia="Times New Roman"/>
        </w:rPr>
      </w:pPr>
      <w:r w:rsidRPr="00AA65DD">
        <w:rPr>
          <w:rFonts w:eastAsia="Times New Roman"/>
        </w:rPr>
        <w:t>Адрес объекта: Россия, Красноярский край, г. Красноярск, Ленинский район, ул. Юности, 2 "Г".</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Здание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218,7 кв. м.</w:t>
      </w:r>
    </w:p>
    <w:p w:rsidR="00AA65DD" w:rsidRPr="00AA65DD" w:rsidRDefault="00AA65DD" w:rsidP="00AA65DD">
      <w:pPr>
        <w:suppressAutoHyphens/>
        <w:rPr>
          <w:rFonts w:eastAsia="Times New Roman"/>
        </w:rPr>
      </w:pPr>
      <w:r w:rsidRPr="00AA65DD">
        <w:rPr>
          <w:rFonts w:eastAsia="Times New Roman"/>
        </w:rPr>
        <w:t>Кадастровый номер: 24:50:0500153:295</w:t>
      </w:r>
    </w:p>
    <w:p w:rsidR="00AA65DD" w:rsidRPr="00AA65DD" w:rsidRDefault="00AA65DD" w:rsidP="00AA65DD">
      <w:pPr>
        <w:suppressAutoHyphens/>
        <w:rPr>
          <w:rFonts w:eastAsia="Times New Roman"/>
        </w:rPr>
      </w:pPr>
      <w:r w:rsidRPr="00AA65DD">
        <w:rPr>
          <w:rFonts w:eastAsia="Times New Roman"/>
        </w:rPr>
        <w:t xml:space="preserve">Адрес объекта: Красноярский край, г. Красноярск, Ленинский район, </w:t>
      </w:r>
      <w:r>
        <w:rPr>
          <w:rFonts w:eastAsia="Times New Roman"/>
        </w:rPr>
        <w:t xml:space="preserve">                     </w:t>
      </w:r>
      <w:r w:rsidRPr="00AA65DD">
        <w:rPr>
          <w:rFonts w:eastAsia="Times New Roman"/>
        </w:rPr>
        <w:t>ул. Юности, 2 "Г", строен.26.</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Сооружение</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застройки: 106,7 кв. м.</w:t>
      </w:r>
    </w:p>
    <w:p w:rsidR="00AA65DD" w:rsidRPr="00AA65DD" w:rsidRDefault="00AA65DD" w:rsidP="00AA65DD">
      <w:pPr>
        <w:suppressAutoHyphens/>
        <w:rPr>
          <w:rFonts w:eastAsia="Times New Roman"/>
        </w:rPr>
      </w:pPr>
      <w:r w:rsidRPr="00AA65DD">
        <w:rPr>
          <w:rFonts w:eastAsia="Times New Roman"/>
        </w:rPr>
        <w:t>Кадастровый номер: 24:50:0000000:4922</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 № 2"Г", соор. № 2.</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Здание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82,3 кв. м.</w:t>
      </w:r>
    </w:p>
    <w:p w:rsidR="00AA65DD" w:rsidRPr="00AA65DD" w:rsidRDefault="00AA65DD" w:rsidP="00AA65DD">
      <w:pPr>
        <w:suppressAutoHyphens/>
        <w:rPr>
          <w:rFonts w:eastAsia="Times New Roman"/>
        </w:rPr>
      </w:pPr>
      <w:r w:rsidRPr="00AA65DD">
        <w:rPr>
          <w:rFonts w:eastAsia="Times New Roman"/>
        </w:rPr>
        <w:t>Кадастровый номер: 24:50:0500153:294</w:t>
      </w:r>
    </w:p>
    <w:p w:rsidR="00AA65DD" w:rsidRPr="00AA65DD" w:rsidRDefault="00AA65DD" w:rsidP="00AA65DD">
      <w:pPr>
        <w:suppressAutoHyphens/>
        <w:rPr>
          <w:rFonts w:eastAsia="Times New Roman"/>
        </w:rPr>
      </w:pPr>
      <w:r w:rsidRPr="00AA65DD">
        <w:rPr>
          <w:rFonts w:eastAsia="Times New Roman"/>
        </w:rPr>
        <w:t xml:space="preserve">Адрес объекта: Красноярский край, г. Красноярск, Ленинский район, </w:t>
      </w:r>
      <w:r>
        <w:rPr>
          <w:rFonts w:eastAsia="Times New Roman"/>
        </w:rPr>
        <w:t xml:space="preserve">                     </w:t>
      </w:r>
      <w:r w:rsidRPr="00AA65DD">
        <w:rPr>
          <w:rFonts w:eastAsia="Times New Roman"/>
        </w:rPr>
        <w:t>ул. Юности, 2 "Г", строен.16.</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Сооружение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36,8 кв. м., объем 194 куб. м.</w:t>
      </w:r>
    </w:p>
    <w:p w:rsidR="00AA65DD" w:rsidRPr="00AA65DD" w:rsidRDefault="00AA65DD" w:rsidP="00AA65DD">
      <w:pPr>
        <w:suppressAutoHyphens/>
        <w:rPr>
          <w:rFonts w:eastAsia="Times New Roman"/>
        </w:rPr>
      </w:pPr>
      <w:r w:rsidRPr="00AA65DD">
        <w:rPr>
          <w:rFonts w:eastAsia="Times New Roman"/>
        </w:rPr>
        <w:t>Кадастровый номер: 24:50:0500152:68</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 № 2г, соор. 24.</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Сооружение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застройки: 132 кв. м., объем 1033 куб. м.</w:t>
      </w:r>
    </w:p>
    <w:p w:rsidR="00AA65DD" w:rsidRPr="00AA65DD" w:rsidRDefault="00AA65DD" w:rsidP="00AA65DD">
      <w:pPr>
        <w:suppressAutoHyphens/>
        <w:rPr>
          <w:rFonts w:eastAsia="Times New Roman"/>
        </w:rPr>
      </w:pPr>
      <w:r w:rsidRPr="00AA65DD">
        <w:rPr>
          <w:rFonts w:eastAsia="Times New Roman"/>
        </w:rPr>
        <w:t>Кадастровый номер: 24:50:0000000:4924</w:t>
      </w:r>
    </w:p>
    <w:p w:rsidR="00AA65DD" w:rsidRPr="00AA65DD" w:rsidRDefault="00AA65DD" w:rsidP="00AA65DD">
      <w:pPr>
        <w:suppressAutoHyphens/>
        <w:rPr>
          <w:rFonts w:eastAsia="Times New Roman"/>
        </w:rPr>
      </w:pPr>
      <w:r w:rsidRPr="00AA65DD">
        <w:rPr>
          <w:rFonts w:eastAsia="Times New Roman"/>
        </w:rPr>
        <w:t>Адрес объекта: соор.№17.</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Сооружение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21,4 кв. м., объем 100 куб. м.</w:t>
      </w:r>
    </w:p>
    <w:p w:rsidR="00AA65DD" w:rsidRPr="00AA65DD" w:rsidRDefault="00AA65DD" w:rsidP="00AA65DD">
      <w:pPr>
        <w:suppressAutoHyphens/>
        <w:rPr>
          <w:rFonts w:eastAsia="Times New Roman"/>
        </w:rPr>
      </w:pPr>
      <w:r w:rsidRPr="00AA65DD">
        <w:rPr>
          <w:rFonts w:eastAsia="Times New Roman"/>
        </w:rPr>
        <w:t>Кадастровый номер: 24:50:0500152:71</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 2 "Г", соор.15.</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Сооружение </w:t>
      </w:r>
    </w:p>
    <w:p w:rsidR="00AA65DD" w:rsidRPr="00AA65DD" w:rsidRDefault="00AA65DD" w:rsidP="00AA65DD">
      <w:pPr>
        <w:suppressAutoHyphens/>
        <w:rPr>
          <w:rFonts w:eastAsia="Times New Roman"/>
        </w:rPr>
      </w:pPr>
      <w:r w:rsidRPr="00AA65DD">
        <w:rPr>
          <w:rFonts w:eastAsia="Times New Roman"/>
        </w:rPr>
        <w:t>Назначение: нежилое (сооружение)</w:t>
      </w:r>
    </w:p>
    <w:p w:rsidR="00AA65DD" w:rsidRPr="00AA65DD" w:rsidRDefault="00AA65DD" w:rsidP="00AA65DD">
      <w:pPr>
        <w:suppressAutoHyphens/>
        <w:rPr>
          <w:rFonts w:eastAsia="Times New Roman"/>
        </w:rPr>
      </w:pPr>
      <w:r w:rsidRPr="00AA65DD">
        <w:rPr>
          <w:rFonts w:eastAsia="Times New Roman"/>
        </w:rPr>
        <w:t>Площадь: 130,5 кв. м.</w:t>
      </w:r>
    </w:p>
    <w:p w:rsidR="00AA65DD" w:rsidRPr="00AA65DD" w:rsidRDefault="00AA65DD" w:rsidP="00AA65DD">
      <w:pPr>
        <w:suppressAutoHyphens/>
        <w:rPr>
          <w:rFonts w:eastAsia="Times New Roman"/>
        </w:rPr>
      </w:pPr>
      <w:r w:rsidRPr="00AA65DD">
        <w:rPr>
          <w:rFonts w:eastAsia="Times New Roman"/>
        </w:rPr>
        <w:t>Кадастровый номер: 24:50:0000000:161644</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 2 "Г", соор. 21.</w:t>
      </w:r>
    </w:p>
    <w:p w:rsidR="00A27513" w:rsidRDefault="00AA65DD" w:rsidP="00AA65DD">
      <w:pPr>
        <w:suppressAutoHyphens/>
        <w:rPr>
          <w:rFonts w:eastAsia="Times New Roman"/>
        </w:rPr>
      </w:pPr>
      <w:r w:rsidRPr="00AA65DD">
        <w:rPr>
          <w:rFonts w:eastAsia="Times New Roman"/>
        </w:rPr>
        <w:t xml:space="preserve">          </w:t>
      </w:r>
    </w:p>
    <w:p w:rsidR="00AA65DD" w:rsidRPr="00AA65DD" w:rsidRDefault="00AA65DD" w:rsidP="00A27513">
      <w:pPr>
        <w:suppressAutoHyphens/>
        <w:ind w:firstLine="708"/>
        <w:rPr>
          <w:rFonts w:eastAsia="Times New Roman"/>
        </w:rPr>
      </w:pPr>
      <w:r w:rsidRPr="00AA65DD">
        <w:rPr>
          <w:rFonts w:eastAsia="Times New Roman"/>
        </w:rPr>
        <w:lastRenderedPageBreak/>
        <w:t xml:space="preserve">- Здание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534,1 кв. м.</w:t>
      </w:r>
    </w:p>
    <w:p w:rsidR="00AA65DD" w:rsidRPr="00AA65DD" w:rsidRDefault="00AA65DD" w:rsidP="00AA65DD">
      <w:pPr>
        <w:suppressAutoHyphens/>
        <w:rPr>
          <w:rFonts w:eastAsia="Times New Roman"/>
        </w:rPr>
      </w:pPr>
      <w:r w:rsidRPr="00AA65DD">
        <w:rPr>
          <w:rFonts w:eastAsia="Times New Roman"/>
        </w:rPr>
        <w:t>Кадастровый номер: 24:50:0500152:61</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 д. 2"Г", стр. 25.</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Здание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70 кв. м.</w:t>
      </w:r>
    </w:p>
    <w:p w:rsidR="00AA65DD" w:rsidRPr="00AA65DD" w:rsidRDefault="00AA65DD" w:rsidP="00AA65DD">
      <w:pPr>
        <w:suppressAutoHyphens/>
        <w:rPr>
          <w:rFonts w:eastAsia="Times New Roman"/>
        </w:rPr>
      </w:pPr>
      <w:r w:rsidRPr="00AA65DD">
        <w:rPr>
          <w:rFonts w:eastAsia="Times New Roman"/>
        </w:rPr>
        <w:t>Кадастровый номер: 24:50:0000000:4921</w:t>
      </w:r>
    </w:p>
    <w:p w:rsidR="00AA65DD" w:rsidRPr="00AA65DD" w:rsidRDefault="00AA65DD" w:rsidP="00AA65DD">
      <w:pPr>
        <w:suppressAutoHyphens/>
        <w:rPr>
          <w:rFonts w:eastAsia="Times New Roman"/>
        </w:rPr>
      </w:pPr>
      <w:r w:rsidRPr="00AA65DD">
        <w:rPr>
          <w:rFonts w:eastAsia="Times New Roman"/>
        </w:rPr>
        <w:t>Адрес объекта: Красноярский край, г. Красноярск, ул. Юности, д. 2Г, стр. 1.</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Здание</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705,7 кв. м.</w:t>
      </w:r>
    </w:p>
    <w:p w:rsidR="00AA65DD" w:rsidRPr="00AA65DD" w:rsidRDefault="00AA65DD" w:rsidP="00AA65DD">
      <w:pPr>
        <w:suppressAutoHyphens/>
        <w:rPr>
          <w:rFonts w:eastAsia="Times New Roman"/>
        </w:rPr>
      </w:pPr>
      <w:r w:rsidRPr="00AA65DD">
        <w:rPr>
          <w:rFonts w:eastAsia="Times New Roman"/>
        </w:rPr>
        <w:t>Кадастровый номер: 24:50:0500153:288</w:t>
      </w:r>
    </w:p>
    <w:p w:rsidR="00AA65DD" w:rsidRPr="00AA65DD" w:rsidRDefault="00AA65DD" w:rsidP="00AA65DD">
      <w:pPr>
        <w:suppressAutoHyphens/>
        <w:rPr>
          <w:rFonts w:eastAsia="Times New Roman"/>
        </w:rPr>
      </w:pPr>
      <w:r w:rsidRPr="00AA65DD">
        <w:rPr>
          <w:rFonts w:eastAsia="Times New Roman"/>
        </w:rPr>
        <w:t xml:space="preserve">Адрес объекта: Красноярский край, г. Красноярск, Ленинский район, </w:t>
      </w:r>
      <w:r>
        <w:rPr>
          <w:rFonts w:eastAsia="Times New Roman"/>
        </w:rPr>
        <w:t xml:space="preserve">                     </w:t>
      </w:r>
      <w:r w:rsidRPr="00AA65DD">
        <w:rPr>
          <w:rFonts w:eastAsia="Times New Roman"/>
        </w:rPr>
        <w:t>ул. Юности, 2 "Г", строен.22.</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Сооружение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96,7 кв. м.</w:t>
      </w:r>
    </w:p>
    <w:p w:rsidR="00AA65DD" w:rsidRPr="00AA65DD" w:rsidRDefault="00AA65DD" w:rsidP="00AA65DD">
      <w:pPr>
        <w:suppressAutoHyphens/>
        <w:rPr>
          <w:rFonts w:eastAsia="Times New Roman"/>
        </w:rPr>
      </w:pPr>
      <w:r w:rsidRPr="00AA65DD">
        <w:rPr>
          <w:rFonts w:eastAsia="Times New Roman"/>
        </w:rPr>
        <w:t>Кадастровый номер: 24:50:0500153:292</w:t>
      </w:r>
    </w:p>
    <w:p w:rsidR="00AA65DD" w:rsidRPr="00AA65DD" w:rsidRDefault="00AA65DD" w:rsidP="00AA65DD">
      <w:pPr>
        <w:suppressAutoHyphens/>
        <w:rPr>
          <w:rFonts w:eastAsia="Times New Roman"/>
        </w:rPr>
      </w:pPr>
      <w:r w:rsidRPr="00AA65DD">
        <w:rPr>
          <w:rFonts w:eastAsia="Times New Roman"/>
        </w:rPr>
        <w:t xml:space="preserve">Адрес объекта: Красноярский край, г. Красноярск, Ленинский район, </w:t>
      </w:r>
      <w:r>
        <w:rPr>
          <w:rFonts w:eastAsia="Times New Roman"/>
        </w:rPr>
        <w:t xml:space="preserve">                   </w:t>
      </w:r>
      <w:r w:rsidRPr="00AA65DD">
        <w:rPr>
          <w:rFonts w:eastAsia="Times New Roman"/>
        </w:rPr>
        <w:t>ул. Юности, 2 "Г", соор.18.</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Сооружение </w:t>
      </w:r>
    </w:p>
    <w:p w:rsidR="00AA65DD" w:rsidRPr="00AA65DD" w:rsidRDefault="00AA65DD" w:rsidP="00AA65DD">
      <w:pPr>
        <w:suppressAutoHyphens/>
        <w:rPr>
          <w:rFonts w:eastAsia="Times New Roman"/>
        </w:rPr>
      </w:pPr>
      <w:r w:rsidRPr="00AA65DD">
        <w:rPr>
          <w:rFonts w:eastAsia="Times New Roman"/>
        </w:rPr>
        <w:t>Назначение: нежилое</w:t>
      </w:r>
    </w:p>
    <w:p w:rsidR="00AA65DD" w:rsidRPr="00AA65DD" w:rsidRDefault="00AA65DD" w:rsidP="00AA65DD">
      <w:pPr>
        <w:suppressAutoHyphens/>
        <w:rPr>
          <w:rFonts w:eastAsia="Times New Roman"/>
        </w:rPr>
      </w:pPr>
      <w:r w:rsidRPr="00AA65DD">
        <w:rPr>
          <w:rFonts w:eastAsia="Times New Roman"/>
        </w:rPr>
        <w:t>Площадь: 192,4 кв. м., объем 2000 куб. м.</w:t>
      </w:r>
    </w:p>
    <w:p w:rsidR="00AA65DD" w:rsidRPr="00AA65DD" w:rsidRDefault="00AA65DD" w:rsidP="00AA65DD">
      <w:pPr>
        <w:suppressAutoHyphens/>
        <w:rPr>
          <w:rFonts w:eastAsia="Times New Roman"/>
        </w:rPr>
      </w:pPr>
      <w:r w:rsidRPr="00AA65DD">
        <w:rPr>
          <w:rFonts w:eastAsia="Times New Roman"/>
        </w:rPr>
        <w:t>Кадастровый номер: 24:50:0500152:69</w:t>
      </w:r>
    </w:p>
    <w:p w:rsidR="00AA65DD" w:rsidRPr="00AA65DD" w:rsidRDefault="00AA65DD" w:rsidP="00AA65DD">
      <w:pPr>
        <w:suppressAutoHyphens/>
        <w:rPr>
          <w:rFonts w:eastAsia="Times New Roman"/>
        </w:rPr>
      </w:pPr>
      <w:r w:rsidRPr="00AA65DD">
        <w:rPr>
          <w:rFonts w:eastAsia="Times New Roman"/>
        </w:rPr>
        <w:t>Адрес объекта: сооружение №20.</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Сооружение </w:t>
      </w:r>
    </w:p>
    <w:p w:rsidR="00AA65DD" w:rsidRPr="00AA65DD" w:rsidRDefault="00AA65DD" w:rsidP="00AA65DD">
      <w:pPr>
        <w:suppressAutoHyphens/>
        <w:rPr>
          <w:rFonts w:eastAsia="Times New Roman"/>
        </w:rPr>
      </w:pPr>
      <w:r w:rsidRPr="00AA65DD">
        <w:rPr>
          <w:rFonts w:eastAsia="Times New Roman"/>
        </w:rPr>
        <w:t>Назначение: нежилое (сооружение)</w:t>
      </w:r>
    </w:p>
    <w:p w:rsidR="00AA65DD" w:rsidRPr="00AA65DD" w:rsidRDefault="00AA65DD" w:rsidP="00AA65DD">
      <w:pPr>
        <w:suppressAutoHyphens/>
        <w:rPr>
          <w:rFonts w:eastAsia="Times New Roman"/>
        </w:rPr>
      </w:pPr>
      <w:r w:rsidRPr="00AA65DD">
        <w:rPr>
          <w:rFonts w:eastAsia="Times New Roman"/>
        </w:rPr>
        <w:t>Площадь: 131,3 кв. м.</w:t>
      </w:r>
    </w:p>
    <w:p w:rsidR="00AA65DD" w:rsidRPr="00AA65DD" w:rsidRDefault="00AA65DD" w:rsidP="00AA65DD">
      <w:pPr>
        <w:suppressAutoHyphens/>
        <w:rPr>
          <w:rFonts w:eastAsia="Times New Roman"/>
        </w:rPr>
      </w:pPr>
      <w:r w:rsidRPr="00AA65DD">
        <w:rPr>
          <w:rFonts w:eastAsia="Times New Roman"/>
        </w:rPr>
        <w:t>Кадастровый номер: 24:50:0500153:291</w:t>
      </w:r>
    </w:p>
    <w:p w:rsidR="00AA65DD" w:rsidRPr="00AA65DD" w:rsidRDefault="00AA65DD" w:rsidP="00AA65DD">
      <w:pPr>
        <w:suppressAutoHyphens/>
        <w:rPr>
          <w:rFonts w:eastAsia="Times New Roman"/>
        </w:rPr>
      </w:pPr>
      <w:r w:rsidRPr="00AA65DD">
        <w:rPr>
          <w:rFonts w:eastAsia="Times New Roman"/>
        </w:rPr>
        <w:t xml:space="preserve">Адрес объекта: Красноярский край, г. Красноярск, Ленинский район, </w:t>
      </w:r>
      <w:r>
        <w:rPr>
          <w:rFonts w:eastAsia="Times New Roman"/>
        </w:rPr>
        <w:t xml:space="preserve">                     </w:t>
      </w:r>
      <w:r w:rsidRPr="00AA65DD">
        <w:rPr>
          <w:rFonts w:eastAsia="Times New Roman"/>
        </w:rPr>
        <w:t>ул. Юности, 2 "Г", соор.19.</w:t>
      </w:r>
    </w:p>
    <w:p w:rsidR="00AA65DD" w:rsidRPr="00AA65DD" w:rsidRDefault="00AA65DD" w:rsidP="00AA65DD">
      <w:pPr>
        <w:suppressAutoHyphens/>
        <w:rPr>
          <w:rFonts w:eastAsia="Times New Roman"/>
        </w:rPr>
      </w:pPr>
      <w:r w:rsidRPr="00AA65DD">
        <w:rPr>
          <w:rFonts w:eastAsia="Times New Roman"/>
        </w:rPr>
        <w:t xml:space="preserve">      </w:t>
      </w:r>
      <w:r w:rsidRPr="00AA65DD">
        <w:rPr>
          <w:rFonts w:eastAsia="Times New Roman"/>
        </w:rPr>
        <w:tab/>
        <w:t xml:space="preserve">- Сооружение </w:t>
      </w:r>
    </w:p>
    <w:p w:rsidR="00AA65DD" w:rsidRPr="00AA65DD" w:rsidRDefault="00AA65DD" w:rsidP="00AA65DD">
      <w:pPr>
        <w:suppressAutoHyphens/>
        <w:rPr>
          <w:rFonts w:eastAsia="Times New Roman"/>
        </w:rPr>
      </w:pPr>
      <w:r w:rsidRPr="00AA65DD">
        <w:rPr>
          <w:rFonts w:eastAsia="Times New Roman"/>
        </w:rPr>
        <w:t>Назначение: нежилое (сооружение)</w:t>
      </w:r>
    </w:p>
    <w:p w:rsidR="00AA65DD" w:rsidRPr="00AA65DD" w:rsidRDefault="00AA65DD" w:rsidP="00AA65DD">
      <w:pPr>
        <w:suppressAutoHyphens/>
        <w:rPr>
          <w:rFonts w:eastAsia="Times New Roman"/>
        </w:rPr>
      </w:pPr>
      <w:r w:rsidRPr="00AA65DD">
        <w:rPr>
          <w:rFonts w:eastAsia="Times New Roman"/>
        </w:rPr>
        <w:t>Протяженность: 247 м.</w:t>
      </w:r>
    </w:p>
    <w:p w:rsidR="00AA65DD" w:rsidRPr="00AA65DD" w:rsidRDefault="00AA65DD" w:rsidP="00AA65DD">
      <w:pPr>
        <w:suppressAutoHyphens/>
        <w:rPr>
          <w:rFonts w:eastAsia="Times New Roman"/>
        </w:rPr>
      </w:pPr>
      <w:r w:rsidRPr="00AA65DD">
        <w:rPr>
          <w:rFonts w:eastAsia="Times New Roman"/>
        </w:rPr>
        <w:t>Кадастровый номер: 24:50:0500153:290</w:t>
      </w:r>
    </w:p>
    <w:p w:rsidR="00AD3ED5" w:rsidRDefault="00AA65DD" w:rsidP="00AA65DD">
      <w:pPr>
        <w:pStyle w:val="2a"/>
        <w:shd w:val="clear" w:color="auto" w:fill="auto"/>
        <w:tabs>
          <w:tab w:val="left" w:pos="959"/>
        </w:tabs>
        <w:ind w:firstLine="0"/>
        <w:rPr>
          <w:rFonts w:ascii="Times New Roman" w:hAnsi="Times New Roman" w:cs="Times New Roman"/>
          <w:color w:val="000000"/>
          <w:sz w:val="28"/>
          <w:szCs w:val="28"/>
        </w:rPr>
      </w:pPr>
      <w:r w:rsidRPr="00AA65DD">
        <w:rPr>
          <w:rFonts w:ascii="Times New Roman" w:eastAsia="Times New Roman" w:hAnsi="Times New Roman" w:cs="Times New Roman"/>
          <w:sz w:val="28"/>
          <w:szCs w:val="28"/>
          <w:lang w:eastAsia="ru-RU"/>
        </w:rPr>
        <w:t xml:space="preserve">Адрес объекта: Красноярский край, г. Красноярск, Ленинский район, </w:t>
      </w:r>
      <w:r>
        <w:rPr>
          <w:rFonts w:ascii="Times New Roman" w:eastAsia="Times New Roman" w:hAnsi="Times New Roman" w:cs="Times New Roman"/>
          <w:sz w:val="28"/>
          <w:szCs w:val="28"/>
          <w:lang w:eastAsia="ru-RU"/>
        </w:rPr>
        <w:t xml:space="preserve">                     </w:t>
      </w:r>
      <w:r w:rsidRPr="00AA65DD">
        <w:rPr>
          <w:rFonts w:ascii="Times New Roman" w:eastAsia="Times New Roman" w:hAnsi="Times New Roman" w:cs="Times New Roman"/>
          <w:sz w:val="28"/>
          <w:szCs w:val="28"/>
          <w:lang w:eastAsia="ru-RU"/>
        </w:rPr>
        <w:t>ул. Юности, 2 "Г"</w:t>
      </w:r>
      <w:r w:rsidR="00B81A96">
        <w:rPr>
          <w:rFonts w:ascii="Times New Roman" w:eastAsia="Times New Roman" w:hAnsi="Times New Roman" w:cs="Times New Roman"/>
          <w:sz w:val="28"/>
          <w:szCs w:val="28"/>
        </w:rPr>
        <w:t>.</w:t>
      </w:r>
    </w:p>
    <w:p w:rsidR="00B81A96" w:rsidRDefault="00B81A96" w:rsidP="00700C0B">
      <w:pPr>
        <w:shd w:val="clear" w:color="auto" w:fill="FFFFFF"/>
        <w:ind w:firstLine="709"/>
        <w:rPr>
          <w:b/>
        </w:rPr>
      </w:pPr>
    </w:p>
    <w:p w:rsidR="00E1732B" w:rsidRDefault="000663EB" w:rsidP="00700C0B">
      <w:pPr>
        <w:shd w:val="clear" w:color="auto" w:fill="FFFFFF"/>
        <w:ind w:firstLine="709"/>
      </w:pPr>
      <w:r w:rsidRPr="00B10EC9">
        <w:rPr>
          <w:b/>
        </w:rPr>
        <w:t>Начальная цена</w:t>
      </w:r>
      <w:r w:rsidR="00B10EC9" w:rsidRPr="00B10EC9">
        <w:rPr>
          <w:b/>
        </w:rPr>
        <w:t xml:space="preserve"> Лота</w:t>
      </w:r>
      <w:r w:rsidR="0068225F">
        <w:rPr>
          <w:b/>
        </w:rPr>
        <w:t>:</w:t>
      </w:r>
      <w:r w:rsidR="00244240">
        <w:rPr>
          <w:b/>
        </w:rPr>
        <w:t xml:space="preserve"> </w:t>
      </w:r>
      <w:r w:rsidR="00700C0B" w:rsidRPr="00650983">
        <w:t xml:space="preserve">Начальная (минимальная) цена лота определена на основании Протокола </w:t>
      </w:r>
      <w:r w:rsidR="00956677">
        <w:t xml:space="preserve">№ </w:t>
      </w:r>
      <w:r w:rsidR="003401DB" w:rsidRPr="00AA65DD">
        <w:t>13СД</w:t>
      </w:r>
      <w:r w:rsidR="00956677" w:rsidRPr="00AA65DD">
        <w:t>/20</w:t>
      </w:r>
      <w:r w:rsidR="003401DB" w:rsidRPr="00AA65DD">
        <w:t>19</w:t>
      </w:r>
      <w:r w:rsidR="00956677" w:rsidRPr="00AA65DD">
        <w:t xml:space="preserve"> от </w:t>
      </w:r>
      <w:r w:rsidR="003401DB" w:rsidRPr="00AA65DD">
        <w:t>29.10.2019</w:t>
      </w:r>
      <w:r w:rsidR="00956677">
        <w:t xml:space="preserve"> </w:t>
      </w:r>
      <w:r w:rsidR="00700C0B" w:rsidRPr="00650983">
        <w:t xml:space="preserve">заседания Совета директоров </w:t>
      </w:r>
      <w:r w:rsidR="00A05314">
        <w:t>акционерного общества</w:t>
      </w:r>
      <w:r w:rsidR="003401DB" w:rsidRPr="003401DB">
        <w:t xml:space="preserve"> «Красноярский машиностроительный завод»</w:t>
      </w:r>
      <w:r w:rsidR="00700C0B" w:rsidRPr="00650983">
        <w:t xml:space="preserve">, и </w:t>
      </w:r>
      <w:r w:rsidR="00700C0B" w:rsidRPr="007B314B">
        <w:t>составляет</w:t>
      </w:r>
      <w:r w:rsidR="00342537">
        <w:t xml:space="preserve"> </w:t>
      </w:r>
      <w:r w:rsidR="00AA65DD" w:rsidRPr="00AA65DD">
        <w:t>156 077 364 (Сто пятьдесят шесть миллионов семьдесят семь тысяч триста шестьдесят четыре) рубля 16 копеек</w:t>
      </w:r>
      <w:r w:rsidR="00E1732B" w:rsidRPr="00AA65DD">
        <w:t xml:space="preserve">, </w:t>
      </w:r>
      <w:r w:rsidR="00A05314" w:rsidRPr="00AA65DD">
        <w:t xml:space="preserve">в том числе НДС (20%) </w:t>
      </w:r>
      <w:r w:rsidR="00BB310D">
        <w:t>7 315 754</w:t>
      </w:r>
      <w:r w:rsidR="00A05314" w:rsidRPr="00BB310D">
        <w:t xml:space="preserve"> (</w:t>
      </w:r>
      <w:r w:rsidR="00BB310D">
        <w:t>Семь миллионов триста пятнадцать тысяч семьсот пятьдесят четыре</w:t>
      </w:r>
      <w:r w:rsidR="00A05314" w:rsidRPr="00BB310D">
        <w:t xml:space="preserve">) рубля </w:t>
      </w:r>
      <w:r w:rsidR="00BB310D">
        <w:t>42</w:t>
      </w:r>
      <w:r w:rsidR="00A05314" w:rsidRPr="00BB310D">
        <w:t xml:space="preserve"> </w:t>
      </w:r>
      <w:r w:rsidR="00A64752" w:rsidRPr="00BB310D">
        <w:t>копе</w:t>
      </w:r>
      <w:r w:rsidR="00BB310D">
        <w:t>й</w:t>
      </w:r>
      <w:r w:rsidR="00A64752" w:rsidRPr="00BB310D">
        <w:t>к</w:t>
      </w:r>
      <w:r w:rsidR="00BB310D">
        <w:t>и, стоимость земельных</w:t>
      </w:r>
      <w:r w:rsidR="00A64752">
        <w:t xml:space="preserve"> участк</w:t>
      </w:r>
      <w:r w:rsidR="00BB310D">
        <w:t>ов</w:t>
      </w:r>
      <w:r w:rsidR="00A64752" w:rsidRPr="00A64752">
        <w:t xml:space="preserve"> НДС не облагается</w:t>
      </w:r>
      <w:r w:rsidR="00A64752">
        <w:t>.</w:t>
      </w:r>
    </w:p>
    <w:p w:rsidR="000663EB" w:rsidRPr="00FD586C" w:rsidRDefault="000663EB" w:rsidP="00E65D25">
      <w:pPr>
        <w:shd w:val="clear" w:color="auto" w:fill="FFFFFF"/>
        <w:ind w:firstLine="708"/>
        <w:rPr>
          <w:highlight w:val="yellow"/>
        </w:rPr>
      </w:pPr>
      <w:r w:rsidRPr="00B10EC9">
        <w:rPr>
          <w:b/>
        </w:rPr>
        <w:lastRenderedPageBreak/>
        <w:t>Величина повышения начальной цены («шаг аукциона»):</w:t>
      </w:r>
      <w:r w:rsidRPr="00FD586C">
        <w:t xml:space="preserve"> </w:t>
      </w:r>
      <w:r w:rsidR="00A05314">
        <w:t>1</w:t>
      </w:r>
      <w:r w:rsidR="00D36F3B" w:rsidRPr="00745168">
        <w:t xml:space="preserve"> %</w:t>
      </w:r>
    </w:p>
    <w:p w:rsidR="00B10EC9" w:rsidRDefault="00B10EC9" w:rsidP="000663EB">
      <w:pPr>
        <w:tabs>
          <w:tab w:val="left" w:pos="284"/>
        </w:tabs>
      </w:pPr>
    </w:p>
    <w:p w:rsidR="000663EB" w:rsidRPr="00311C6A" w:rsidRDefault="00E65D25" w:rsidP="000663EB">
      <w:pPr>
        <w:tabs>
          <w:tab w:val="left" w:pos="284"/>
        </w:tabs>
        <w:rPr>
          <w:bCs/>
        </w:rPr>
      </w:pPr>
      <w:r>
        <w:rPr>
          <w:b/>
        </w:rPr>
        <w:tab/>
      </w:r>
      <w:r>
        <w:rPr>
          <w:b/>
        </w:rPr>
        <w:tab/>
      </w:r>
      <w:r w:rsidR="00B10EC9" w:rsidRPr="00311C6A">
        <w:rPr>
          <w:b/>
        </w:rPr>
        <w:t xml:space="preserve">Сумма задатка по Лоту </w:t>
      </w:r>
      <w:r w:rsidR="000663EB" w:rsidRPr="00311C6A">
        <w:rPr>
          <w:b/>
        </w:rPr>
        <w:t>составляет:</w:t>
      </w:r>
      <w:r w:rsidR="00D36F3B" w:rsidRPr="00311C6A">
        <w:rPr>
          <w:b/>
        </w:rPr>
        <w:t xml:space="preserve"> </w:t>
      </w:r>
      <w:r w:rsidR="00BB310D" w:rsidRPr="00BB310D">
        <w:t>31 215 472 (Тридцать один миллион двести пятнадцать тысяч четыреста семьдесят два) рубля 83 копейки</w:t>
      </w:r>
      <w:r w:rsidR="008340C4">
        <w:t xml:space="preserve">, </w:t>
      </w:r>
      <w:r w:rsidR="008340C4" w:rsidRPr="008340C4">
        <w:t xml:space="preserve">в том числе НДС (20%) </w:t>
      </w:r>
      <w:r w:rsidR="008340C4">
        <w:t>5 202 578</w:t>
      </w:r>
      <w:r w:rsidR="008340C4" w:rsidRPr="008340C4">
        <w:t xml:space="preserve"> (</w:t>
      </w:r>
      <w:r w:rsidR="008340C4">
        <w:t>Пять</w:t>
      </w:r>
      <w:r w:rsidR="008340C4" w:rsidRPr="008340C4">
        <w:t xml:space="preserve"> миллионов </w:t>
      </w:r>
      <w:r w:rsidR="008340C4">
        <w:t>двести две</w:t>
      </w:r>
      <w:r w:rsidR="008340C4" w:rsidRPr="008340C4">
        <w:t xml:space="preserve"> тысяч</w:t>
      </w:r>
      <w:r w:rsidR="008340C4">
        <w:t>и</w:t>
      </w:r>
      <w:r w:rsidR="008340C4" w:rsidRPr="008340C4">
        <w:t xml:space="preserve"> </w:t>
      </w:r>
      <w:r w:rsidR="008340C4">
        <w:t>пятьсот семьдесят восемь) рублей 81 копейка.</w:t>
      </w:r>
      <w:r w:rsidR="0042726B" w:rsidRPr="00BA304D">
        <w:t xml:space="preserve"> </w:t>
      </w:r>
    </w:p>
    <w:p w:rsidR="00FD586C" w:rsidRDefault="00FD586C" w:rsidP="00D67B8D">
      <w:pPr>
        <w:autoSpaceDE w:val="0"/>
        <w:autoSpaceDN w:val="0"/>
        <w:adjustRightInd w:val="0"/>
        <w:ind w:firstLine="709"/>
        <w:rPr>
          <w:b/>
          <w:bCs/>
          <w:u w:val="single"/>
        </w:rPr>
      </w:pPr>
    </w:p>
    <w:p w:rsidR="007C27F8" w:rsidRPr="007C27F8" w:rsidRDefault="007C27F8" w:rsidP="00D67B8D">
      <w:pPr>
        <w:autoSpaceDE w:val="0"/>
        <w:autoSpaceDN w:val="0"/>
        <w:adjustRightInd w:val="0"/>
        <w:ind w:firstLine="709"/>
        <w:rPr>
          <w:bCs/>
        </w:rPr>
      </w:pPr>
      <w:r w:rsidRPr="007C27F8">
        <w:rPr>
          <w:bCs/>
        </w:rPr>
        <w:t xml:space="preserve">Состав и подробные характеристики </w:t>
      </w:r>
      <w:r w:rsidR="005E58A4">
        <w:rPr>
          <w:bCs/>
        </w:rPr>
        <w:t xml:space="preserve">имущества </w:t>
      </w:r>
      <w:r w:rsidRPr="007C27F8">
        <w:rPr>
          <w:bCs/>
        </w:rPr>
        <w:t xml:space="preserve">приведены в Приложении № </w:t>
      </w:r>
      <w:r>
        <w:rPr>
          <w:bCs/>
        </w:rPr>
        <w:t>1</w:t>
      </w:r>
      <w:r w:rsidRPr="007C27F8">
        <w:rPr>
          <w:bCs/>
        </w:rPr>
        <w:t xml:space="preserve"> к Аукционной документации.</w:t>
      </w:r>
    </w:p>
    <w:p w:rsidR="00D67B8D" w:rsidRDefault="00D67B8D" w:rsidP="00084E6B">
      <w:pPr>
        <w:rPr>
          <w:lang w:eastAsia="en-US"/>
        </w:rPr>
      </w:pPr>
    </w:p>
    <w:p w:rsidR="00E745C2" w:rsidRDefault="00D67B8D" w:rsidP="00E745C2">
      <w:pPr>
        <w:tabs>
          <w:tab w:val="left" w:pos="1276"/>
        </w:tabs>
        <w:jc w:val="center"/>
        <w:rPr>
          <w:bCs/>
        </w:rPr>
      </w:pPr>
      <w:r>
        <w:rPr>
          <w:lang w:eastAsia="en-US"/>
        </w:rPr>
        <w:t>1.3. </w:t>
      </w:r>
      <w:r w:rsidR="00E745C2">
        <w:rPr>
          <w:bCs/>
        </w:rPr>
        <w:t>Срок подачи заявок и проведения аукциона</w:t>
      </w:r>
    </w:p>
    <w:p w:rsidR="00E745C2" w:rsidRDefault="00E745C2" w:rsidP="00E745C2">
      <w:pPr>
        <w:tabs>
          <w:tab w:val="left" w:pos="1276"/>
        </w:tabs>
        <w:ind w:firstLine="709"/>
        <w:jc w:val="center"/>
        <w:rPr>
          <w:bCs/>
        </w:rPr>
      </w:pPr>
    </w:p>
    <w:p w:rsidR="00E745C2" w:rsidRPr="00C41448" w:rsidRDefault="00E745C2" w:rsidP="00E745C2">
      <w:pPr>
        <w:tabs>
          <w:tab w:val="left" w:pos="426"/>
        </w:tabs>
        <w:autoSpaceDE w:val="0"/>
        <w:autoSpaceDN w:val="0"/>
        <w:adjustRightInd w:val="0"/>
        <w:ind w:firstLine="709"/>
        <w:rPr>
          <w:b/>
        </w:rPr>
      </w:pPr>
      <w:r w:rsidRPr="006A4B38">
        <w:rPr>
          <w:b/>
        </w:rPr>
        <w:t xml:space="preserve">Дата, время и место начала </w:t>
      </w:r>
      <w:r w:rsidR="00183DD8" w:rsidRPr="009A56B6">
        <w:rPr>
          <w:b/>
        </w:rPr>
        <w:t>подачи</w:t>
      </w:r>
      <w:r w:rsidRPr="006A4B38">
        <w:rPr>
          <w:b/>
        </w:rPr>
        <w:t xml:space="preserve"> заявок</w:t>
      </w:r>
      <w:r w:rsidRPr="007B61BC">
        <w:rPr>
          <w:b/>
        </w:rPr>
        <w:t xml:space="preserve">: </w:t>
      </w:r>
      <w:r w:rsidR="00364B46">
        <w:rPr>
          <w:b/>
        </w:rPr>
        <w:t>«18</w:t>
      </w:r>
      <w:r w:rsidR="00114022" w:rsidRPr="00114022">
        <w:rPr>
          <w:b/>
        </w:rPr>
        <w:t xml:space="preserve">» </w:t>
      </w:r>
      <w:r w:rsidR="00364B46">
        <w:rPr>
          <w:b/>
        </w:rPr>
        <w:t>сентября 2020 г. в 10</w:t>
      </w:r>
      <w:r w:rsidR="00114022" w:rsidRPr="00114022">
        <w:rPr>
          <w:b/>
        </w:rPr>
        <w:t xml:space="preserve">:00 </w:t>
      </w:r>
      <w:r w:rsidRPr="00C41448">
        <w:t>(по московскому времени)</w:t>
      </w:r>
      <w:r w:rsidRPr="00C41448">
        <w:rPr>
          <w:b/>
        </w:rPr>
        <w:t xml:space="preserve"> </w:t>
      </w:r>
      <w:r w:rsidRPr="00C41448">
        <w:rPr>
          <w:bCs/>
        </w:rPr>
        <w:t xml:space="preserve">на электронной площадке </w:t>
      </w:r>
      <w:hyperlink r:id="rId12" w:history="1">
        <w:r w:rsidR="001A04C0" w:rsidRPr="00C41448">
          <w:rPr>
            <w:rStyle w:val="ad"/>
          </w:rPr>
          <w:t>http://utp.sberbank-ast.ru/</w:t>
        </w:r>
      </w:hyperlink>
      <w:r w:rsidRPr="00C41448">
        <w:t>.</w:t>
      </w:r>
    </w:p>
    <w:p w:rsidR="00E745C2" w:rsidRPr="00C41448" w:rsidRDefault="00E745C2" w:rsidP="00E745C2">
      <w:pPr>
        <w:tabs>
          <w:tab w:val="left" w:pos="426"/>
        </w:tabs>
        <w:autoSpaceDE w:val="0"/>
        <w:autoSpaceDN w:val="0"/>
        <w:adjustRightInd w:val="0"/>
        <w:ind w:firstLine="709"/>
        <w:rPr>
          <w:b/>
        </w:rPr>
      </w:pPr>
      <w:r w:rsidRPr="00C41448">
        <w:rPr>
          <w:b/>
        </w:rPr>
        <w:t xml:space="preserve">Дата, время и место окончания подачи заявок: </w:t>
      </w:r>
      <w:r w:rsidR="00364B46">
        <w:rPr>
          <w:b/>
        </w:rPr>
        <w:t>«19</w:t>
      </w:r>
      <w:r w:rsidR="00114022" w:rsidRPr="00114022">
        <w:rPr>
          <w:b/>
        </w:rPr>
        <w:t xml:space="preserve">» </w:t>
      </w:r>
      <w:r w:rsidR="00364B46">
        <w:rPr>
          <w:b/>
        </w:rPr>
        <w:t>октября 2020 г. в 12</w:t>
      </w:r>
      <w:r w:rsidR="00114022" w:rsidRPr="00114022">
        <w:rPr>
          <w:b/>
        </w:rPr>
        <w:t>:00</w:t>
      </w:r>
      <w:r w:rsidR="00114022">
        <w:rPr>
          <w:b/>
        </w:rPr>
        <w:t xml:space="preserve"> </w:t>
      </w:r>
      <w:r w:rsidRPr="00C41448">
        <w:t>(по московскому времени)</w:t>
      </w:r>
      <w:r w:rsidRPr="00C41448">
        <w:rPr>
          <w:b/>
        </w:rPr>
        <w:t xml:space="preserve"> </w:t>
      </w:r>
      <w:r w:rsidRPr="00C41448">
        <w:rPr>
          <w:bCs/>
        </w:rPr>
        <w:t xml:space="preserve">на электронной площадке </w:t>
      </w:r>
      <w:hyperlink r:id="rId13" w:history="1">
        <w:hyperlink r:id="rId14" w:history="1">
          <w:r w:rsidR="001A04C0" w:rsidRPr="00C41448">
            <w:rPr>
              <w:rStyle w:val="ad"/>
            </w:rPr>
            <w:t>http://utp.sberbank-ast.ru/</w:t>
          </w:r>
        </w:hyperlink>
        <w:r w:rsidRPr="00C41448">
          <w:rPr>
            <w:rStyle w:val="ad"/>
          </w:rPr>
          <w:t>/</w:t>
        </w:r>
      </w:hyperlink>
      <w:r w:rsidRPr="00C41448">
        <w:t>.</w:t>
      </w:r>
    </w:p>
    <w:p w:rsidR="00E745C2" w:rsidRPr="00C41448" w:rsidRDefault="00E745C2" w:rsidP="00E745C2">
      <w:pPr>
        <w:tabs>
          <w:tab w:val="left" w:pos="142"/>
        </w:tabs>
        <w:ind w:firstLine="709"/>
      </w:pPr>
      <w:r w:rsidRPr="00C41448">
        <w:rPr>
          <w:b/>
        </w:rPr>
        <w:t>Дата, время и место окончания срок</w:t>
      </w:r>
      <w:r w:rsidR="00633E94" w:rsidRPr="00C41448">
        <w:rPr>
          <w:b/>
        </w:rPr>
        <w:t>а</w:t>
      </w:r>
      <w:r w:rsidRPr="00C41448">
        <w:rPr>
          <w:b/>
        </w:rPr>
        <w:t xml:space="preserve"> рассмотрения заявок:</w:t>
      </w:r>
      <w:r w:rsidRPr="00C41448">
        <w:t xml:space="preserve"> </w:t>
      </w:r>
      <w:r w:rsidR="00A805D2" w:rsidRPr="00C41448">
        <w:br/>
      </w:r>
      <w:r w:rsidR="00364B46">
        <w:rPr>
          <w:b/>
        </w:rPr>
        <w:t>«21</w:t>
      </w:r>
      <w:r w:rsidR="00114022" w:rsidRPr="00114022">
        <w:rPr>
          <w:b/>
        </w:rPr>
        <w:t xml:space="preserve">» </w:t>
      </w:r>
      <w:r w:rsidR="00364B46">
        <w:rPr>
          <w:b/>
        </w:rPr>
        <w:t>октября</w:t>
      </w:r>
      <w:r w:rsidR="00114022" w:rsidRPr="00114022">
        <w:rPr>
          <w:b/>
        </w:rPr>
        <w:t xml:space="preserve"> 2020 г. в 11:00</w:t>
      </w:r>
      <w:r w:rsidRPr="00C41448">
        <w:rPr>
          <w:b/>
        </w:rPr>
        <w:t xml:space="preserve"> </w:t>
      </w:r>
      <w:r w:rsidRPr="00C41448">
        <w:rPr>
          <w:bCs/>
        </w:rPr>
        <w:t xml:space="preserve">(по московскому времени) на электронной площадке </w:t>
      </w:r>
      <w:hyperlink r:id="rId15" w:history="1">
        <w:r w:rsidR="001A04C0" w:rsidRPr="00C41448">
          <w:rPr>
            <w:rStyle w:val="ad"/>
          </w:rPr>
          <w:t>http://utp.sberbank-ast.ru/</w:t>
        </w:r>
      </w:hyperlink>
      <w:r w:rsidRPr="00C41448">
        <w:t>.</w:t>
      </w:r>
    </w:p>
    <w:p w:rsidR="00E745C2" w:rsidRPr="006A4B38" w:rsidRDefault="00E745C2" w:rsidP="00E745C2">
      <w:pPr>
        <w:tabs>
          <w:tab w:val="left" w:pos="142"/>
        </w:tabs>
        <w:ind w:firstLine="709"/>
      </w:pPr>
      <w:r w:rsidRPr="00C41448">
        <w:rPr>
          <w:b/>
          <w:bCs/>
        </w:rPr>
        <w:t>Дата, время и место проведения аукциона:</w:t>
      </w:r>
      <w:r w:rsidRPr="00C41448">
        <w:rPr>
          <w:bCs/>
        </w:rPr>
        <w:t xml:space="preserve"> </w:t>
      </w:r>
      <w:r w:rsidR="00364B46">
        <w:rPr>
          <w:b/>
        </w:rPr>
        <w:t>«23</w:t>
      </w:r>
      <w:r w:rsidR="00114022" w:rsidRPr="00114022">
        <w:rPr>
          <w:b/>
        </w:rPr>
        <w:t xml:space="preserve">» </w:t>
      </w:r>
      <w:r w:rsidR="00364B46">
        <w:rPr>
          <w:b/>
        </w:rPr>
        <w:t>октября</w:t>
      </w:r>
      <w:r w:rsidR="00114022" w:rsidRPr="00114022">
        <w:rPr>
          <w:b/>
        </w:rPr>
        <w:t xml:space="preserve"> 2020</w:t>
      </w:r>
      <w:r w:rsidR="00F75533">
        <w:rPr>
          <w:b/>
        </w:rPr>
        <w:t xml:space="preserve"> г. в </w:t>
      </w:r>
      <w:r w:rsidR="00140983">
        <w:rPr>
          <w:b/>
        </w:rPr>
        <w:t>09</w:t>
      </w:r>
      <w:r w:rsidR="0042726B" w:rsidRPr="00401751">
        <w:rPr>
          <w:b/>
        </w:rPr>
        <w:t>:00</w:t>
      </w:r>
      <w:r w:rsidRPr="00C41448">
        <w:rPr>
          <w:b/>
        </w:rPr>
        <w:t xml:space="preserve"> </w:t>
      </w:r>
      <w:r w:rsidRPr="00C41448">
        <w:rPr>
          <w:bCs/>
        </w:rPr>
        <w:t>(по</w:t>
      </w:r>
      <w:r w:rsidRPr="006A4B38">
        <w:rPr>
          <w:bCs/>
        </w:rPr>
        <w:t xml:space="preserve"> московскому времени) на электронной площадке </w:t>
      </w:r>
      <w:hyperlink r:id="rId16" w:history="1">
        <w:r w:rsidR="001A04C0">
          <w:rPr>
            <w:rStyle w:val="ad"/>
          </w:rPr>
          <w:t>http://utp.sberbank-ast.ru/</w:t>
        </w:r>
      </w:hyperlink>
      <w:r w:rsidRPr="006A4B38">
        <w:t>.</w:t>
      </w:r>
    </w:p>
    <w:p w:rsidR="00043EED" w:rsidRDefault="00043EED" w:rsidP="00167507">
      <w:pPr>
        <w:jc w:val="center"/>
        <w:rPr>
          <w:lang w:eastAsia="en-US"/>
        </w:rPr>
      </w:pPr>
    </w:p>
    <w:p w:rsidR="00D67B8D" w:rsidRDefault="00E745C2" w:rsidP="00167507">
      <w:pPr>
        <w:jc w:val="center"/>
        <w:rPr>
          <w:lang w:eastAsia="en-US"/>
        </w:rPr>
      </w:pPr>
      <w:r>
        <w:rPr>
          <w:lang w:eastAsia="en-US"/>
        </w:rPr>
        <w:t>1.4. </w:t>
      </w:r>
      <w:r w:rsidR="00D67B8D">
        <w:rPr>
          <w:lang w:eastAsia="en-US"/>
        </w:rPr>
        <w:t xml:space="preserve">Информация об </w:t>
      </w:r>
      <w:r w:rsidR="00013879">
        <w:rPr>
          <w:lang w:eastAsia="en-US"/>
        </w:rPr>
        <w:t>О</w:t>
      </w:r>
      <w:r w:rsidR="008F4CD4">
        <w:rPr>
          <w:lang w:eastAsia="en-US"/>
        </w:rPr>
        <w:t>рганизаторе А</w:t>
      </w:r>
      <w:r w:rsidR="00D67B8D">
        <w:rPr>
          <w:lang w:eastAsia="en-US"/>
        </w:rPr>
        <w:t xml:space="preserve">укциона и </w:t>
      </w:r>
      <w:r w:rsidR="00013879">
        <w:rPr>
          <w:lang w:eastAsia="en-US"/>
        </w:rPr>
        <w:t>С</w:t>
      </w:r>
      <w:r w:rsidR="00D67B8D">
        <w:rPr>
          <w:lang w:eastAsia="en-US"/>
        </w:rPr>
        <w:t>обственнике имущества</w:t>
      </w:r>
    </w:p>
    <w:p w:rsidR="00013879" w:rsidRDefault="00013879" w:rsidP="00013879">
      <w:pPr>
        <w:jc w:val="center"/>
        <w:rPr>
          <w:lang w:eastAsia="en-US"/>
        </w:rPr>
      </w:pPr>
    </w:p>
    <w:p w:rsidR="00D67B8D" w:rsidRPr="00AD3A61" w:rsidRDefault="00D67B8D" w:rsidP="00D67B8D">
      <w:r w:rsidRPr="00AD3A61">
        <w:t xml:space="preserve">Организатором </w:t>
      </w:r>
      <w:r>
        <w:t>а</w:t>
      </w:r>
      <w:r w:rsidRPr="00AD3A61">
        <w:t>укцион</w:t>
      </w:r>
      <w:r>
        <w:t>а</w:t>
      </w:r>
      <w:r w:rsidR="001963D1">
        <w:t xml:space="preserve"> и с</w:t>
      </w:r>
      <w:r w:rsidR="001963D1" w:rsidRPr="001963D1">
        <w:t>обственником имущества</w:t>
      </w:r>
      <w:r>
        <w:t xml:space="preserve"> является </w:t>
      </w:r>
      <w:r w:rsidR="001963D1" w:rsidRPr="001963D1">
        <w:t>Акционерное общество «Красноя</w:t>
      </w:r>
      <w:r w:rsidR="001963D1">
        <w:t xml:space="preserve">рский машиностроительный завод» </w:t>
      </w:r>
      <w:r w:rsidR="00FB63A7">
        <w:t xml:space="preserve">(сокращенное наименование – </w:t>
      </w:r>
      <w:r w:rsidR="001963D1" w:rsidRPr="001963D1">
        <w:t>АО «Красмаш»</w:t>
      </w:r>
      <w:r w:rsidR="00FB63A7">
        <w:t>)</w:t>
      </w:r>
      <w:r w:rsidRPr="00AD3A61">
        <w:t>.</w:t>
      </w:r>
    </w:p>
    <w:p w:rsidR="00D67B8D" w:rsidRDefault="00633E94" w:rsidP="00D67B8D">
      <w:r>
        <w:t>ИНН</w:t>
      </w:r>
      <w:r w:rsidR="00D67B8D">
        <w:t xml:space="preserve"> </w:t>
      </w:r>
      <w:r w:rsidR="001963D1" w:rsidRPr="001963D1">
        <w:t>2462206345</w:t>
      </w:r>
    </w:p>
    <w:p w:rsidR="00633E94" w:rsidRDefault="00633E94" w:rsidP="00D67B8D">
      <w:r>
        <w:t xml:space="preserve">КПП </w:t>
      </w:r>
      <w:r w:rsidR="001963D1" w:rsidRPr="001963D1">
        <w:t>246201001</w:t>
      </w:r>
    </w:p>
    <w:p w:rsidR="00633E94" w:rsidRDefault="00D67B8D" w:rsidP="001963D1">
      <w:r>
        <w:t xml:space="preserve">Адрес местонахождения: </w:t>
      </w:r>
      <w:r w:rsidR="001963D1">
        <w:t>660123, край Красноярский, город Красноярск, проспект имени газеты «Красноярский рабочий», 29</w:t>
      </w:r>
    </w:p>
    <w:p w:rsidR="00D67B8D" w:rsidRDefault="00D67B8D" w:rsidP="00D67B8D">
      <w:r w:rsidRPr="00D47724">
        <w:t xml:space="preserve">тел./факс: </w:t>
      </w:r>
      <w:r w:rsidR="008F4CD4">
        <w:rPr>
          <w:bCs/>
        </w:rPr>
        <w:t>8</w:t>
      </w:r>
      <w:r w:rsidR="001963D1">
        <w:rPr>
          <w:bCs/>
        </w:rPr>
        <w:t xml:space="preserve"> (391</w:t>
      </w:r>
      <w:r w:rsidR="00633E94">
        <w:rPr>
          <w:bCs/>
        </w:rPr>
        <w:t xml:space="preserve">) </w:t>
      </w:r>
      <w:r w:rsidR="001963D1">
        <w:rPr>
          <w:bCs/>
        </w:rPr>
        <w:t>264-81-03</w:t>
      </w:r>
      <w:r w:rsidR="008F4CD4">
        <w:t>/</w:t>
      </w:r>
      <w:r w:rsidRPr="00D47724">
        <w:t xml:space="preserve"> </w:t>
      </w:r>
      <w:r w:rsidR="008F4CD4" w:rsidRPr="008F4CD4">
        <w:t>(391) 264-48-91</w:t>
      </w:r>
    </w:p>
    <w:p w:rsidR="00D67B8D" w:rsidRPr="001963D1" w:rsidRDefault="00D67B8D" w:rsidP="00D67B8D">
      <w:pPr>
        <w:rPr>
          <w:bCs/>
        </w:rPr>
      </w:pPr>
      <w:r w:rsidRPr="00D47724">
        <w:rPr>
          <w:lang w:val="en-US"/>
        </w:rPr>
        <w:t>E</w:t>
      </w:r>
      <w:r w:rsidRPr="00B10EC9">
        <w:t>-</w:t>
      </w:r>
      <w:r w:rsidRPr="00D47724">
        <w:rPr>
          <w:lang w:val="en-US"/>
        </w:rPr>
        <w:t>mail</w:t>
      </w:r>
      <w:r w:rsidRPr="00B10EC9">
        <w:t xml:space="preserve">: </w:t>
      </w:r>
      <w:hyperlink r:id="rId17" w:history="1">
        <w:r w:rsidR="001963D1" w:rsidRPr="006D7F03">
          <w:rPr>
            <w:rStyle w:val="ad"/>
            <w:bCs/>
            <w:lang w:val="en-US"/>
          </w:rPr>
          <w:t>korp</w:t>
        </w:r>
        <w:r w:rsidR="001963D1" w:rsidRPr="001963D1">
          <w:rPr>
            <w:rStyle w:val="ad"/>
            <w:bCs/>
          </w:rPr>
          <w:t>@</w:t>
        </w:r>
        <w:r w:rsidR="001963D1" w:rsidRPr="006D7F03">
          <w:rPr>
            <w:rStyle w:val="ad"/>
            <w:bCs/>
            <w:lang w:val="en-US"/>
          </w:rPr>
          <w:t>krasm</w:t>
        </w:r>
        <w:r w:rsidR="001963D1" w:rsidRPr="001963D1">
          <w:rPr>
            <w:rStyle w:val="ad"/>
            <w:bCs/>
          </w:rPr>
          <w:t>.</w:t>
        </w:r>
        <w:r w:rsidR="001963D1" w:rsidRPr="006D7F03">
          <w:rPr>
            <w:rStyle w:val="ad"/>
            <w:bCs/>
            <w:lang w:val="en-US"/>
          </w:rPr>
          <w:t>com</w:t>
        </w:r>
      </w:hyperlink>
    </w:p>
    <w:p w:rsidR="00D67B8D" w:rsidRDefault="00D67B8D" w:rsidP="00633E94">
      <w:pPr>
        <w:tabs>
          <w:tab w:val="num" w:pos="2052"/>
        </w:tabs>
      </w:pPr>
      <w:r>
        <w:t xml:space="preserve">Контактное лицо Организатора аукциона: </w:t>
      </w:r>
      <w:r w:rsidR="001963D1">
        <w:t>Степанова Ирина Александровна.</w:t>
      </w:r>
    </w:p>
    <w:p w:rsidR="00DA06BE" w:rsidRDefault="00DA06BE" w:rsidP="00633E94">
      <w:pPr>
        <w:tabs>
          <w:tab w:val="num" w:pos="2052"/>
        </w:tabs>
        <w:rPr>
          <w:bCs/>
        </w:rPr>
      </w:pPr>
    </w:p>
    <w:p w:rsidR="0031167D" w:rsidRDefault="0031167D" w:rsidP="0031167D">
      <w:pPr>
        <w:jc w:val="center"/>
        <w:rPr>
          <w:lang w:eastAsia="en-US"/>
        </w:rPr>
      </w:pPr>
      <w:r>
        <w:rPr>
          <w:lang w:eastAsia="en-US"/>
        </w:rPr>
        <w:t>1.5. Порядок перечисления задатка для участия в аукционе</w:t>
      </w:r>
    </w:p>
    <w:p w:rsidR="0031167D" w:rsidRDefault="0031167D" w:rsidP="0031167D">
      <w:pPr>
        <w:jc w:val="center"/>
        <w:rPr>
          <w:lang w:eastAsia="en-US"/>
        </w:rPr>
      </w:pPr>
    </w:p>
    <w:p w:rsidR="0031167D" w:rsidRDefault="0031167D" w:rsidP="0031167D">
      <w:pPr>
        <w:ind w:firstLine="709"/>
        <w:rPr>
          <w:lang w:eastAsia="en-US"/>
        </w:rPr>
      </w:pPr>
      <w:r>
        <w:rPr>
          <w:lang w:eastAsia="en-US"/>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в ходе проведения Аукциона имущества.</w:t>
      </w:r>
    </w:p>
    <w:p w:rsidR="0031167D" w:rsidRDefault="0031167D" w:rsidP="0031167D">
      <w:pPr>
        <w:ind w:firstLine="709"/>
        <w:rPr>
          <w:rFonts w:eastAsia="Times New Roman"/>
          <w:color w:val="000000" w:themeColor="text1"/>
        </w:rPr>
      </w:pPr>
      <w:r>
        <w:rPr>
          <w:rFonts w:eastAsia="Times New Roman"/>
          <w:color w:val="000000" w:themeColor="text1"/>
        </w:rPr>
        <w:t>Задаток для участия в аукционе вносится на расчетный счет Организатора аукциона в соответствии с условиями договора о задатке (договора присоединения) (Приложение №</w:t>
      </w:r>
      <w:r w:rsidR="003D33A4">
        <w:rPr>
          <w:rFonts w:eastAsia="Times New Roman"/>
          <w:color w:val="000000" w:themeColor="text1"/>
        </w:rPr>
        <w:t xml:space="preserve"> 4</w:t>
      </w:r>
      <w:r>
        <w:rPr>
          <w:rFonts w:eastAsia="Times New Roman"/>
          <w:color w:val="000000" w:themeColor="text1"/>
        </w:rPr>
        <w:t xml:space="preserve"> к Аукционной документации). Организатор аукциона обеспечивает учет денежных средств, перечисленных </w:t>
      </w:r>
      <w:r>
        <w:rPr>
          <w:rFonts w:eastAsia="Times New Roman"/>
          <w:color w:val="000000" w:themeColor="text1"/>
        </w:rPr>
        <w:lastRenderedPageBreak/>
        <w:t>Претендентом (Представителем Претендента) в качестве задатка на участие в аукционе.</w:t>
      </w:r>
    </w:p>
    <w:p w:rsidR="0031167D" w:rsidRDefault="0031167D" w:rsidP="0031167D">
      <w:pPr>
        <w:tabs>
          <w:tab w:val="left" w:pos="142"/>
        </w:tabs>
        <w:ind w:firstLine="709"/>
      </w:pPr>
      <w: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31167D" w:rsidRDefault="0031167D" w:rsidP="0031167D">
      <w:pPr>
        <w:tabs>
          <w:tab w:val="left" w:pos="142"/>
        </w:tabs>
        <w:ind w:firstLine="709"/>
        <w:rPr>
          <w:rFonts w:eastAsia="Times New Roman"/>
          <w:color w:val="000000" w:themeColor="text1"/>
        </w:rPr>
      </w:pPr>
      <w:r w:rsidRPr="007D2884">
        <w:rPr>
          <w:rFonts w:eastAsia="Times New Roman"/>
          <w:color w:val="000000" w:themeColor="text1"/>
        </w:rPr>
        <w:t xml:space="preserve">Организатор аукциона осуществляет возврат суммы задатка </w:t>
      </w:r>
      <w:r w:rsidR="001B7BED">
        <w:rPr>
          <w:rFonts w:eastAsia="Times New Roman"/>
          <w:color w:val="000000" w:themeColor="text1"/>
        </w:rPr>
        <w:t>Претенденту (Представителю Претендента) в следующих случаях и порядке:</w:t>
      </w:r>
    </w:p>
    <w:p w:rsidR="001B7BED" w:rsidRPr="001B7BED" w:rsidRDefault="001B7BED" w:rsidP="001B7BED">
      <w:pPr>
        <w:tabs>
          <w:tab w:val="left" w:pos="142"/>
        </w:tabs>
        <w:ind w:firstLine="709"/>
        <w:rPr>
          <w:rFonts w:eastAsia="Times New Roman"/>
          <w:color w:val="000000" w:themeColor="text1"/>
        </w:rPr>
      </w:pPr>
      <w:r w:rsidRPr="001B7BED">
        <w:rPr>
          <w:rFonts w:eastAsia="Times New Roman"/>
          <w:color w:val="000000" w:themeColor="text1"/>
        </w:rPr>
        <w:t>- в случае отзыва заявки Претендентом до даты окончания приёма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1B7BED" w:rsidRPr="001B7BED" w:rsidRDefault="001B7BED" w:rsidP="001B7BED">
      <w:pPr>
        <w:tabs>
          <w:tab w:val="left" w:pos="142"/>
        </w:tabs>
        <w:ind w:firstLine="709"/>
        <w:rPr>
          <w:rFonts w:eastAsia="Times New Roman"/>
          <w:color w:val="000000" w:themeColor="text1"/>
        </w:rPr>
      </w:pPr>
      <w:r w:rsidRPr="001B7BED">
        <w:rPr>
          <w:rFonts w:eastAsia="Times New Roman"/>
          <w:color w:val="000000" w:themeColor="text1"/>
        </w:rPr>
        <w:t>- в случае, если Претендент не признан участником Аукциона, участник Аукциона не признан Победителем, задаток возвращается в течение 5 дней от даты подведения итогов Аукциона.</w:t>
      </w:r>
    </w:p>
    <w:p w:rsidR="001B7BED" w:rsidRDefault="001B7BED" w:rsidP="001B7BED">
      <w:pPr>
        <w:tabs>
          <w:tab w:val="left" w:pos="142"/>
        </w:tabs>
        <w:ind w:firstLine="709"/>
        <w:rPr>
          <w:rFonts w:eastAsia="Times New Roman"/>
          <w:color w:val="000000" w:themeColor="text1"/>
        </w:rPr>
      </w:pPr>
      <w:r w:rsidRPr="001B7BED">
        <w:rPr>
          <w:rFonts w:eastAsia="Times New Roman"/>
          <w:color w:val="000000" w:themeColor="text1"/>
        </w:rPr>
        <w:t>- в случае, если Организатор открытых торгов отказался от проведения Аукциона задаток возвращается Претенденту не позднее 5 дней со дня поступления Претенденту письменного уведомления от Организатора открытых торгов об отказе проведения Аукциона</w:t>
      </w:r>
    </w:p>
    <w:p w:rsidR="0031167D" w:rsidRDefault="0031167D" w:rsidP="0031167D">
      <w:pPr>
        <w:tabs>
          <w:tab w:val="left" w:pos="142"/>
        </w:tabs>
        <w:ind w:firstLine="709"/>
      </w:pPr>
      <w:r>
        <w:rPr>
          <w:rFonts w:eastAsia="Times New Roman"/>
          <w:bCs/>
          <w:color w:val="000000" w:themeColor="text1"/>
        </w:rPr>
        <w:t xml:space="preserve">Задаток, внесенный Победителем аукциона, засчитывается в сумму платежа по договору купли-продажи. </w:t>
      </w:r>
    </w:p>
    <w:p w:rsidR="0031167D" w:rsidRDefault="0031167D" w:rsidP="0031167D">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themeColor="text1"/>
          <w:sz w:val="28"/>
          <w:szCs w:val="28"/>
          <w:lang w:val="ru-RU" w:eastAsia="ru-RU"/>
        </w:rPr>
      </w:pPr>
      <w:r>
        <w:rPr>
          <w:b w:val="0"/>
          <w:color w:val="000000" w:themeColor="text1"/>
          <w:sz w:val="28"/>
          <w:szCs w:val="28"/>
          <w:lang w:val="ru-RU" w:eastAsia="ru-RU"/>
        </w:rPr>
        <w:t>При уклонении или отказе Победителя аукциона от заключения в установленный в пункте 6.5 Аукционной документации срок договора купли-продажи имущества, задаток ему не возвращается.</w:t>
      </w:r>
    </w:p>
    <w:p w:rsidR="008340C4" w:rsidRDefault="008340C4" w:rsidP="0031167D">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themeColor="text1"/>
          <w:sz w:val="28"/>
          <w:szCs w:val="28"/>
          <w:lang w:val="ru-RU" w:eastAsia="ru-RU"/>
        </w:rPr>
      </w:pPr>
    </w:p>
    <w:p w:rsidR="00013879" w:rsidRDefault="00013879" w:rsidP="00FB63A7">
      <w:pPr>
        <w:jc w:val="center"/>
        <w:rPr>
          <w:lang w:eastAsia="en-US"/>
        </w:rPr>
      </w:pPr>
      <w:r>
        <w:rPr>
          <w:lang w:eastAsia="en-US"/>
        </w:rPr>
        <w:t>РАЗДЕЛ 2. ОЗНАКОМЛЕНИЕ С ПРЕДМЕТОМ И УСЛОВИЯМИ АУКЦИОНА</w:t>
      </w:r>
    </w:p>
    <w:p w:rsidR="00013879" w:rsidRDefault="00013879" w:rsidP="000855D5">
      <w:pPr>
        <w:rPr>
          <w:lang w:eastAsia="en-US"/>
        </w:rPr>
      </w:pPr>
    </w:p>
    <w:p w:rsidR="000E7751" w:rsidRDefault="000E7751" w:rsidP="000E7751">
      <w:pPr>
        <w:jc w:val="center"/>
        <w:rPr>
          <w:lang w:eastAsia="en-US"/>
        </w:rPr>
      </w:pPr>
      <w:r>
        <w:rPr>
          <w:lang w:eastAsia="en-US"/>
        </w:rPr>
        <w:t>2.1. Ознакомление с аукционной документацией</w:t>
      </w:r>
    </w:p>
    <w:p w:rsidR="000E7751" w:rsidRDefault="000E7751" w:rsidP="000855D5">
      <w:pPr>
        <w:rPr>
          <w:lang w:eastAsia="en-US"/>
        </w:rPr>
      </w:pPr>
    </w:p>
    <w:p w:rsidR="009261F9" w:rsidRDefault="009261F9" w:rsidP="009261F9">
      <w:pPr>
        <w:pStyle w:val="afff1"/>
        <w:numPr>
          <w:ilvl w:val="0"/>
          <w:numId w:val="0"/>
        </w:numPr>
        <w:tabs>
          <w:tab w:val="clear" w:pos="1701"/>
          <w:tab w:val="left" w:pos="1276"/>
        </w:tabs>
        <w:ind w:firstLine="709"/>
      </w:pPr>
      <w:r>
        <w:t>2.1.1. Аукционная документация состоит из 2 (двух) частей:</w:t>
      </w:r>
    </w:p>
    <w:p w:rsidR="009261F9" w:rsidRDefault="009261F9" w:rsidP="009261F9">
      <w:pPr>
        <w:pStyle w:val="afff1"/>
        <w:numPr>
          <w:ilvl w:val="0"/>
          <w:numId w:val="0"/>
        </w:numPr>
        <w:tabs>
          <w:tab w:val="clear" w:pos="1701"/>
          <w:tab w:val="left" w:pos="1276"/>
        </w:tabs>
        <w:ind w:firstLine="709"/>
      </w:pPr>
      <w:r>
        <w:t>Часть 1 «</w:t>
      </w:r>
      <w:r w:rsidR="00FB63A7">
        <w:t>Общие положения</w:t>
      </w:r>
      <w:r>
        <w:t>»</w:t>
      </w:r>
      <w:r w:rsidR="003F345D">
        <w:t>;</w:t>
      </w:r>
    </w:p>
    <w:p w:rsidR="009261F9" w:rsidRDefault="003F345D" w:rsidP="009261F9">
      <w:pPr>
        <w:pStyle w:val="afff1"/>
        <w:numPr>
          <w:ilvl w:val="0"/>
          <w:numId w:val="0"/>
        </w:numPr>
        <w:tabs>
          <w:tab w:val="clear" w:pos="1701"/>
          <w:tab w:val="left" w:pos="1276"/>
        </w:tabs>
        <w:ind w:firstLine="709"/>
      </w:pPr>
      <w:r>
        <w:t>Часть 2 «Формы документов».</w:t>
      </w:r>
    </w:p>
    <w:p w:rsidR="009261F9" w:rsidRDefault="003F345D" w:rsidP="009261F9">
      <w:pPr>
        <w:pStyle w:val="afff1"/>
        <w:numPr>
          <w:ilvl w:val="0"/>
          <w:numId w:val="0"/>
        </w:numPr>
        <w:tabs>
          <w:tab w:val="clear" w:pos="1701"/>
          <w:tab w:val="left" w:pos="1276"/>
        </w:tabs>
        <w:ind w:firstLine="709"/>
      </w:pPr>
      <w:r>
        <w:t xml:space="preserve">2.1.2. Аукционная документация размещается на сайте </w:t>
      </w:r>
      <w:r w:rsidR="004C4B48">
        <w:t>АО «Красмаш»</w:t>
      </w:r>
      <w:r>
        <w:t xml:space="preserve"> – </w:t>
      </w:r>
      <w:hyperlink r:id="rId18" w:history="1">
        <w:r w:rsidR="004C4B48" w:rsidRPr="006D7F03">
          <w:rPr>
            <w:rStyle w:val="ad"/>
          </w:rPr>
          <w:t>http://www.krasm.com/</w:t>
        </w:r>
      </w:hyperlink>
      <w:r>
        <w:t xml:space="preserve"> и </w:t>
      </w:r>
      <w:r w:rsidR="00AD334B">
        <w:t>на сайте Э</w:t>
      </w:r>
      <w:r>
        <w:t xml:space="preserve">лектронной площадки – </w:t>
      </w:r>
      <w:hyperlink r:id="rId19" w:history="1">
        <w:r w:rsidR="00C220E5">
          <w:rPr>
            <w:rStyle w:val="ad"/>
          </w:rPr>
          <w:t>http://utp.sberbank-ast.ru/</w:t>
        </w:r>
      </w:hyperlink>
      <w:r w:rsidR="005B5209">
        <w:t>.</w:t>
      </w:r>
    </w:p>
    <w:p w:rsidR="00AD334B" w:rsidRDefault="00AD334B" w:rsidP="00AD334B">
      <w:pPr>
        <w:pStyle w:val="afff1"/>
        <w:numPr>
          <w:ilvl w:val="0"/>
          <w:numId w:val="0"/>
        </w:numPr>
        <w:tabs>
          <w:tab w:val="clear" w:pos="1701"/>
          <w:tab w:val="left" w:pos="1418"/>
        </w:tabs>
        <w:ind w:firstLine="709"/>
      </w:pPr>
      <w:r>
        <w:t>2.1.3. Аукционная 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w:t>
      </w:r>
      <w:r w:rsidRPr="00734260">
        <w:t xml:space="preserve">» на сайте </w:t>
      </w:r>
      <w:r w:rsidR="004C4B48" w:rsidRPr="004C4B48">
        <w:t>АО «Красмаш»</w:t>
      </w:r>
      <w:r>
        <w:t xml:space="preserve"> и на сайте Электронной площадки. Порядок ознакомления с </w:t>
      </w:r>
      <w:r w:rsidR="00FB63A7">
        <w:t xml:space="preserve">Аукционной </w:t>
      </w:r>
      <w:r>
        <w:t>документацией на Электронной площадке определяется правилами Электронной площадки.</w:t>
      </w:r>
    </w:p>
    <w:p w:rsidR="00AD334B" w:rsidRDefault="00AD334B" w:rsidP="00AD334B">
      <w:pPr>
        <w:pStyle w:val="afff1"/>
        <w:numPr>
          <w:ilvl w:val="0"/>
          <w:numId w:val="0"/>
        </w:numPr>
        <w:tabs>
          <w:tab w:val="clear" w:pos="1701"/>
          <w:tab w:val="left" w:pos="1276"/>
        </w:tabs>
        <w:ind w:firstLine="709"/>
      </w:pPr>
      <w:r>
        <w:t>2.1.</w:t>
      </w:r>
      <w:r w:rsidR="000E2E82">
        <w:t>4</w:t>
      </w:r>
      <w:r>
        <w:t xml:space="preserve">. Претендент вправе ознакомиться с </w:t>
      </w:r>
      <w:r w:rsidR="00FB63A7">
        <w:t>А</w:t>
      </w:r>
      <w:r>
        <w:t>укционной документацией с момента размещения её в открытом доступе в указанных в пункте 2.1.2 источниках.</w:t>
      </w:r>
    </w:p>
    <w:p w:rsidR="009261F9" w:rsidRDefault="000E2E82" w:rsidP="000E2E82">
      <w:pPr>
        <w:pStyle w:val="afff1"/>
        <w:numPr>
          <w:ilvl w:val="0"/>
          <w:numId w:val="0"/>
        </w:numPr>
        <w:tabs>
          <w:tab w:val="clear" w:pos="1701"/>
          <w:tab w:val="left" w:pos="1276"/>
        </w:tabs>
        <w:ind w:firstLine="709"/>
      </w:pPr>
      <w:r>
        <w:t>2.1.5. </w:t>
      </w:r>
      <w:bookmarkStart w:id="3" w:name="КД_пор_сроки_предостав"/>
      <w:bookmarkEnd w:id="3"/>
      <w:r w:rsidR="009261F9" w:rsidRPr="00A71A60">
        <w:t xml:space="preserve">Аукционная комиссия не несет ответственности за содержание </w:t>
      </w:r>
      <w:r>
        <w:t>А</w:t>
      </w:r>
      <w:r w:rsidR="009261F9" w:rsidRPr="00A71A60">
        <w:t xml:space="preserve">укционной документации, полученной Претендентом неофициально, и во </w:t>
      </w:r>
      <w:r w:rsidR="009261F9" w:rsidRPr="00A71A60">
        <w:lastRenderedPageBreak/>
        <w:t xml:space="preserve">всех случаях руководствуется текстом официальной </w:t>
      </w:r>
      <w:r>
        <w:t>А</w:t>
      </w:r>
      <w:r w:rsidR="009261F9" w:rsidRPr="00A71A60">
        <w:t>укционной документации.</w:t>
      </w:r>
    </w:p>
    <w:p w:rsidR="000E6E85" w:rsidRPr="000E6E85" w:rsidRDefault="000E6E85" w:rsidP="000E6E85">
      <w:pPr>
        <w:pStyle w:val="afff1"/>
        <w:numPr>
          <w:ilvl w:val="0"/>
          <w:numId w:val="0"/>
        </w:numPr>
        <w:ind w:firstLine="851"/>
      </w:pPr>
      <w:r>
        <w:t>2.1.6. </w:t>
      </w:r>
      <w:r w:rsidRPr="000E6E85">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31167D" w:rsidRDefault="0031167D" w:rsidP="000E2E82">
      <w:pPr>
        <w:jc w:val="center"/>
        <w:rPr>
          <w:lang w:eastAsia="en-US"/>
        </w:rPr>
      </w:pPr>
    </w:p>
    <w:p w:rsidR="000E2E82" w:rsidRDefault="000E2E82" w:rsidP="000E2E82">
      <w:pPr>
        <w:jc w:val="center"/>
        <w:rPr>
          <w:lang w:eastAsia="en-US"/>
        </w:rPr>
      </w:pPr>
      <w:r>
        <w:rPr>
          <w:lang w:eastAsia="en-US"/>
        </w:rPr>
        <w:t>2.</w:t>
      </w:r>
      <w:r w:rsidR="00A60A65">
        <w:rPr>
          <w:lang w:eastAsia="en-US"/>
        </w:rPr>
        <w:t>2</w:t>
      </w:r>
      <w:r>
        <w:rPr>
          <w:lang w:eastAsia="en-US"/>
        </w:rPr>
        <w:t>. Проведение осмотра предмета аукциона</w:t>
      </w:r>
    </w:p>
    <w:p w:rsidR="009261F9" w:rsidRDefault="009261F9" w:rsidP="009261F9">
      <w:pPr>
        <w:pStyle w:val="afff1"/>
        <w:numPr>
          <w:ilvl w:val="0"/>
          <w:numId w:val="0"/>
        </w:numPr>
        <w:tabs>
          <w:tab w:val="clear" w:pos="1701"/>
          <w:tab w:val="left" w:pos="1276"/>
        </w:tabs>
        <w:ind w:firstLine="709"/>
      </w:pPr>
    </w:p>
    <w:p w:rsidR="000E2E82" w:rsidRPr="000F595C" w:rsidRDefault="000E2E82" w:rsidP="000E2E82">
      <w:pPr>
        <w:tabs>
          <w:tab w:val="left" w:pos="2520"/>
        </w:tabs>
        <w:ind w:firstLine="720"/>
      </w:pPr>
      <w:r>
        <w:t>2</w:t>
      </w:r>
      <w:r w:rsidRPr="000F595C">
        <w:t>.</w:t>
      </w:r>
      <w:r w:rsidR="00A60A65">
        <w:t>2</w:t>
      </w:r>
      <w:r w:rsidRPr="000F595C">
        <w:t>.</w:t>
      </w:r>
      <w:r w:rsidR="00A60A65">
        <w:t>1.</w:t>
      </w:r>
      <w:r>
        <w:t> </w:t>
      </w:r>
      <w:r w:rsidRPr="000F595C">
        <w:t>Осмотр имущества</w:t>
      </w:r>
      <w:r>
        <w:t>, входящего в Предмет аукциона,</w:t>
      </w:r>
      <w:r w:rsidRPr="000F595C">
        <w:t xml:space="preserve"> обеспечивает Организатор аукциона </w:t>
      </w:r>
      <w:r w:rsidR="00A60A65">
        <w:t>без взимания платы с Претендентов.</w:t>
      </w:r>
    </w:p>
    <w:p w:rsidR="00364855" w:rsidRDefault="00A60A65" w:rsidP="00364855">
      <w:pPr>
        <w:tabs>
          <w:tab w:val="left" w:pos="1980"/>
          <w:tab w:val="left" w:pos="2520"/>
        </w:tabs>
        <w:adjustRightInd w:val="0"/>
        <w:ind w:firstLine="720"/>
      </w:pPr>
      <w:r>
        <w:t>2</w:t>
      </w:r>
      <w:r w:rsidR="000E2E82" w:rsidRPr="000F595C">
        <w:t>.2.</w:t>
      </w:r>
      <w:r>
        <w:t>2. </w:t>
      </w:r>
      <w:r w:rsidR="0053562D">
        <w:t xml:space="preserve">Контактное лицо для организации проведения осмотра имущества – </w:t>
      </w:r>
      <w:r w:rsidR="0022715E">
        <w:t>Викулин Игорь Игоревич</w:t>
      </w:r>
      <w:r w:rsidR="00364855">
        <w:t>.</w:t>
      </w:r>
    </w:p>
    <w:p w:rsidR="00364855" w:rsidRPr="0053562D" w:rsidRDefault="00364855" w:rsidP="00364855">
      <w:pPr>
        <w:tabs>
          <w:tab w:val="left" w:pos="1980"/>
          <w:tab w:val="left" w:pos="2520"/>
        </w:tabs>
        <w:adjustRightInd w:val="0"/>
        <w:ind w:firstLine="720"/>
      </w:pPr>
      <w:r>
        <w:t xml:space="preserve">Контактный телефон: </w:t>
      </w:r>
      <w:r w:rsidRPr="00296AD6">
        <w:t xml:space="preserve">+7 </w:t>
      </w:r>
      <w:r w:rsidRPr="00364855">
        <w:t>(</w:t>
      </w:r>
      <w:r w:rsidR="0022715E">
        <w:t>391</w:t>
      </w:r>
      <w:r w:rsidRPr="00364855">
        <w:t>)</w:t>
      </w:r>
      <w:r w:rsidR="0022715E">
        <w:t xml:space="preserve"> 264-81</w:t>
      </w:r>
      <w:r>
        <w:t>-</w:t>
      </w:r>
      <w:r w:rsidR="0022715E">
        <w:t>03</w:t>
      </w:r>
      <w:r>
        <w:t>.</w:t>
      </w:r>
    </w:p>
    <w:p w:rsidR="000E2E82" w:rsidRPr="000F595C" w:rsidRDefault="000E2E82" w:rsidP="00364855">
      <w:pPr>
        <w:tabs>
          <w:tab w:val="left" w:pos="1980"/>
          <w:tab w:val="left" w:pos="2520"/>
        </w:tabs>
        <w:adjustRightInd w:val="0"/>
        <w:ind w:firstLine="720"/>
      </w:pPr>
      <w:r w:rsidRPr="000F595C">
        <w:t xml:space="preserve">Для осмотра имущества </w:t>
      </w:r>
      <w:r>
        <w:t xml:space="preserve">заинтересованное лицо </w:t>
      </w:r>
      <w:r w:rsidR="0053562D">
        <w:t xml:space="preserve">обращается к контактному лицу и </w:t>
      </w:r>
      <w:r>
        <w:t xml:space="preserve">направляет </w:t>
      </w:r>
      <w:r w:rsidR="0053562D">
        <w:t xml:space="preserve">обращение </w:t>
      </w:r>
      <w:r w:rsidR="00A60A65">
        <w:rPr>
          <w:bCs/>
        </w:rPr>
        <w:t xml:space="preserve">о проведении осмотра </w:t>
      </w:r>
      <w:r w:rsidRPr="000F595C">
        <w:t>с указанием следующих данных:</w:t>
      </w:r>
    </w:p>
    <w:p w:rsidR="000E2E82" w:rsidRPr="00A60A65" w:rsidRDefault="000E2E82" w:rsidP="00A60A65">
      <w:pPr>
        <w:tabs>
          <w:tab w:val="left" w:pos="0"/>
        </w:tabs>
        <w:adjustRightInd w:val="0"/>
        <w:ind w:left="45" w:hanging="45"/>
        <w:jc w:val="left"/>
      </w:pPr>
      <w:r w:rsidRPr="00A60A65">
        <w:rPr>
          <w:u w:val="single"/>
        </w:rPr>
        <w:t>для юридических лиц</w:t>
      </w:r>
      <w:r w:rsidR="00A60A65" w:rsidRPr="00A60A65">
        <w:rPr>
          <w:u w:val="single"/>
        </w:rPr>
        <w:t>:</w:t>
      </w:r>
    </w:p>
    <w:p w:rsidR="000E2E82" w:rsidRPr="000F595C" w:rsidRDefault="000E2E82" w:rsidP="005B5209">
      <w:pPr>
        <w:tabs>
          <w:tab w:val="left" w:pos="709"/>
        </w:tabs>
        <w:adjustRightInd w:val="0"/>
        <w:ind w:firstLine="709"/>
      </w:pPr>
      <w:r>
        <w:t>-</w:t>
      </w:r>
      <w:r w:rsidR="004E3B61">
        <w:t> </w:t>
      </w:r>
      <w:r w:rsidRPr="000F595C">
        <w:t xml:space="preserve">Ф.И.О. генерального директора организации или его представителя, </w:t>
      </w:r>
      <w:r w:rsidR="00275ADE">
        <w:t>намеревающихся осмотреть объекты</w:t>
      </w:r>
      <w:r w:rsidRPr="000F595C">
        <w:t>;</w:t>
      </w:r>
    </w:p>
    <w:p w:rsidR="000E2E82" w:rsidRPr="000F595C" w:rsidRDefault="000E2E82" w:rsidP="000E2E82">
      <w:pPr>
        <w:tabs>
          <w:tab w:val="left" w:pos="993"/>
        </w:tabs>
        <w:adjustRightInd w:val="0"/>
        <w:ind w:left="993" w:hanging="284"/>
      </w:pPr>
      <w:r>
        <w:t>-</w:t>
      </w:r>
      <w:r w:rsidR="004E3B61">
        <w:t> </w:t>
      </w:r>
      <w:r>
        <w:t>название</w:t>
      </w:r>
      <w:r w:rsidRPr="000F595C">
        <w:t xml:space="preserve"> организации;</w:t>
      </w:r>
    </w:p>
    <w:p w:rsidR="000E2E82" w:rsidRPr="00A60A65" w:rsidRDefault="004E3B61" w:rsidP="000E2E82">
      <w:pPr>
        <w:tabs>
          <w:tab w:val="left" w:pos="993"/>
        </w:tabs>
        <w:adjustRightInd w:val="0"/>
        <w:ind w:left="993" w:hanging="284"/>
      </w:pPr>
      <w:r>
        <w:t>- </w:t>
      </w:r>
      <w:r w:rsidR="000E2E82" w:rsidRPr="00A60A65">
        <w:t>номера действующих контактных телефонов.</w:t>
      </w:r>
    </w:p>
    <w:p w:rsidR="000E2E82" w:rsidRPr="00A60A65" w:rsidRDefault="000E2E82" w:rsidP="00A60A65">
      <w:pPr>
        <w:tabs>
          <w:tab w:val="left" w:pos="1980"/>
          <w:tab w:val="left" w:pos="2520"/>
        </w:tabs>
        <w:adjustRightInd w:val="0"/>
        <w:ind w:left="45" w:hanging="45"/>
      </w:pPr>
      <w:r w:rsidRPr="00A60A65">
        <w:rPr>
          <w:u w:val="single"/>
        </w:rPr>
        <w:t>для физических лиц или индивидуальных предпринимателей (ИП)</w:t>
      </w:r>
      <w:r w:rsidR="00A60A65" w:rsidRPr="00A60A65">
        <w:rPr>
          <w:u w:val="single"/>
        </w:rPr>
        <w:t>:</w:t>
      </w:r>
    </w:p>
    <w:p w:rsidR="000E2E82" w:rsidRDefault="000E2E82" w:rsidP="005B5209">
      <w:pPr>
        <w:tabs>
          <w:tab w:val="left" w:pos="1980"/>
          <w:tab w:val="left" w:pos="2520"/>
        </w:tabs>
        <w:adjustRightInd w:val="0"/>
        <w:ind w:firstLine="709"/>
      </w:pPr>
      <w:r>
        <w:t>-</w:t>
      </w:r>
      <w:r w:rsidR="004E3B61">
        <w:t> </w:t>
      </w:r>
      <w:r w:rsidRPr="000F595C">
        <w:t>Ф.И.О. физического лица или индивидуального предпринимателя (ИП), н</w:t>
      </w:r>
      <w:r w:rsidR="00275ADE">
        <w:t>амеревающегося осмотреть объек</w:t>
      </w:r>
      <w:r w:rsidRPr="000F595C">
        <w:t>ты;</w:t>
      </w:r>
    </w:p>
    <w:p w:rsidR="000E2E82" w:rsidRPr="00A60A65" w:rsidRDefault="000E2E82" w:rsidP="000E2E82">
      <w:pPr>
        <w:tabs>
          <w:tab w:val="left" w:pos="1980"/>
          <w:tab w:val="left" w:pos="2520"/>
        </w:tabs>
        <w:adjustRightInd w:val="0"/>
        <w:ind w:left="851" w:hanging="142"/>
      </w:pPr>
      <w:r w:rsidRPr="00A60A65">
        <w:t>-</w:t>
      </w:r>
      <w:r w:rsidR="004E3B61">
        <w:t> </w:t>
      </w:r>
      <w:r w:rsidRPr="00A60A65">
        <w:t>номера действующих контактных телефонов.</w:t>
      </w:r>
    </w:p>
    <w:p w:rsidR="000E2E82" w:rsidRPr="000F595C" w:rsidRDefault="000E2E82" w:rsidP="000E2E82">
      <w:pPr>
        <w:tabs>
          <w:tab w:val="left" w:pos="1980"/>
          <w:tab w:val="left" w:pos="2520"/>
        </w:tabs>
        <w:adjustRightInd w:val="0"/>
        <w:ind w:firstLine="720"/>
      </w:pPr>
      <w:r w:rsidRPr="00BC2998">
        <w:t>Для иностранных лиц копии должны быть легализованы и иметь нотариально заверенный перевод на русский язык.</w:t>
      </w:r>
    </w:p>
    <w:p w:rsidR="000E2E82" w:rsidRPr="000F595C" w:rsidRDefault="000E2E82" w:rsidP="000E2E82">
      <w:pPr>
        <w:tabs>
          <w:tab w:val="left" w:pos="1980"/>
        </w:tabs>
        <w:adjustRightInd w:val="0"/>
        <w:ind w:firstLine="720"/>
      </w:pPr>
      <w:r>
        <w:t>В течение</w:t>
      </w:r>
      <w:r w:rsidRPr="000F595C">
        <w:t xml:space="preserve"> </w:t>
      </w:r>
      <w:r w:rsidR="0022715E">
        <w:t>3</w:t>
      </w:r>
      <w:r w:rsidR="00AE23AB">
        <w:t xml:space="preserve"> (</w:t>
      </w:r>
      <w:r w:rsidR="0022715E">
        <w:t>трех</w:t>
      </w:r>
      <w:r w:rsidR="00AE23AB">
        <w:t>)</w:t>
      </w:r>
      <w:r w:rsidRPr="000F595C">
        <w:t xml:space="preserve"> рабочих дней со дня</w:t>
      </w:r>
      <w:r>
        <w:t xml:space="preserve"> поступления </w:t>
      </w:r>
      <w:r w:rsidR="00A60A65">
        <w:t>обращения о проведении осмотра</w:t>
      </w:r>
      <w:r>
        <w:t xml:space="preserve">, </w:t>
      </w:r>
      <w:r w:rsidR="00A60A65">
        <w:t>Организатор аукциона</w:t>
      </w:r>
      <w:r>
        <w:t xml:space="preserve"> организует осмотр имущества</w:t>
      </w:r>
      <w:r w:rsidRPr="000F595C">
        <w:t>.</w:t>
      </w:r>
    </w:p>
    <w:p w:rsidR="00C41448" w:rsidRDefault="00C41448" w:rsidP="00A60A65">
      <w:pPr>
        <w:jc w:val="center"/>
        <w:rPr>
          <w:lang w:eastAsia="en-US"/>
        </w:rPr>
      </w:pPr>
    </w:p>
    <w:p w:rsidR="00A60A65" w:rsidRDefault="00A60A65" w:rsidP="00A60A65">
      <w:pPr>
        <w:jc w:val="center"/>
        <w:rPr>
          <w:lang w:eastAsia="en-US"/>
        </w:rPr>
      </w:pPr>
      <w:r>
        <w:rPr>
          <w:lang w:eastAsia="en-US"/>
        </w:rPr>
        <w:t>2.3. Разъяснение положений аукционной документации</w:t>
      </w:r>
    </w:p>
    <w:p w:rsidR="000E2E82" w:rsidRDefault="000E2E82" w:rsidP="00842AA8">
      <w:pPr>
        <w:pStyle w:val="afff1"/>
        <w:numPr>
          <w:ilvl w:val="0"/>
          <w:numId w:val="0"/>
        </w:numPr>
        <w:tabs>
          <w:tab w:val="left" w:pos="1276"/>
        </w:tabs>
      </w:pPr>
    </w:p>
    <w:p w:rsidR="009261F9" w:rsidRDefault="00A60A65" w:rsidP="009261F9">
      <w:pPr>
        <w:pStyle w:val="afff1"/>
        <w:numPr>
          <w:ilvl w:val="0"/>
          <w:numId w:val="0"/>
        </w:numPr>
        <w:tabs>
          <w:tab w:val="left" w:pos="1276"/>
        </w:tabs>
        <w:ind w:firstLine="709"/>
      </w:pPr>
      <w:r>
        <w:t>2</w:t>
      </w:r>
      <w:r w:rsidR="009261F9">
        <w:t xml:space="preserve">.3.1. 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w:t>
      </w:r>
      <w:r>
        <w:t>Аукционной д</w:t>
      </w:r>
      <w:r w:rsidR="009261F9">
        <w:t xml:space="preserve">окументации/извещения о проведении аукциона в адрес Организатора </w:t>
      </w:r>
      <w:r>
        <w:t>аукциона при помощи Э</w:t>
      </w:r>
      <w:r w:rsidR="009261F9">
        <w:t>лектронн</w:t>
      </w:r>
      <w:r>
        <w:t xml:space="preserve">ой </w:t>
      </w:r>
      <w:r w:rsidR="009261F9">
        <w:t>площадк</w:t>
      </w:r>
      <w:r>
        <w:t>и</w:t>
      </w:r>
      <w:r w:rsidR="009261F9">
        <w:t>.</w:t>
      </w:r>
    </w:p>
    <w:p w:rsidR="00530B03" w:rsidRDefault="00A60A65" w:rsidP="009261F9">
      <w:pPr>
        <w:pStyle w:val="afff1"/>
        <w:numPr>
          <w:ilvl w:val="0"/>
          <w:numId w:val="0"/>
        </w:numPr>
        <w:tabs>
          <w:tab w:val="clear" w:pos="1701"/>
          <w:tab w:val="left" w:pos="1276"/>
        </w:tabs>
        <w:ind w:firstLine="709"/>
      </w:pPr>
      <w:r>
        <w:t>2</w:t>
      </w:r>
      <w:r w:rsidR="009261F9">
        <w:t xml:space="preserve">.3.2. Организатор </w:t>
      </w:r>
      <w:r w:rsidR="00530B03">
        <w:t xml:space="preserve">аукциона </w:t>
      </w:r>
      <w:r w:rsidR="009261F9">
        <w:t>в течение 3 (трех) рабочих дней со дня поступления так</w:t>
      </w:r>
      <w:r w:rsidR="00530B03">
        <w:t>ого запроса размещает на сайте Э</w:t>
      </w:r>
      <w:r w:rsidR="009261F9">
        <w:t xml:space="preserve">лектронной площадки </w:t>
      </w:r>
      <w:r w:rsidR="00530B03">
        <w:t xml:space="preserve">и сайте Организатора аукциона </w:t>
      </w:r>
      <w:r w:rsidR="009261F9">
        <w:t xml:space="preserve">ответ с указанием предмета запроса, без ссылки на лицо, от которого поступил запрос. </w:t>
      </w:r>
    </w:p>
    <w:p w:rsidR="009261F9" w:rsidRDefault="00530B03" w:rsidP="009261F9">
      <w:pPr>
        <w:pStyle w:val="afff1"/>
        <w:numPr>
          <w:ilvl w:val="0"/>
          <w:numId w:val="0"/>
        </w:numPr>
        <w:tabs>
          <w:tab w:val="clear" w:pos="1701"/>
          <w:tab w:val="left" w:pos="1276"/>
        </w:tabs>
        <w:ind w:firstLine="709"/>
      </w:pPr>
      <w:r>
        <w:t xml:space="preserve">2.3.3. В случае, </w:t>
      </w:r>
      <w:r w:rsidR="00F4205A">
        <w:t>е</w:t>
      </w:r>
      <w:r w:rsidR="009261F9">
        <w:t xml:space="preserve">сли Организатор </w:t>
      </w:r>
      <w:r>
        <w:t xml:space="preserve">аукциона </w:t>
      </w:r>
      <w:r w:rsidR="009261F9">
        <w:t>не успел разместить ответ на запрос за 3 (три) рабочих дня до истечения срока подачи за</w:t>
      </w:r>
      <w:r>
        <w:t xml:space="preserve">явок на участие в </w:t>
      </w:r>
      <w:r w:rsidR="00F4205A">
        <w:t>а</w:t>
      </w:r>
      <w:r>
        <w:t>укционе, то О</w:t>
      </w:r>
      <w:r w:rsidR="009261F9">
        <w:t xml:space="preserve">рганизатор </w:t>
      </w:r>
      <w:r>
        <w:t xml:space="preserve">аукциона </w:t>
      </w:r>
      <w:r w:rsidR="009261F9">
        <w:t>переносит окончательный срок подачи заявок на участие в аукционе на количество дней задержки.</w:t>
      </w:r>
    </w:p>
    <w:p w:rsidR="00A60A65" w:rsidRDefault="00A60A65" w:rsidP="00842AA8">
      <w:pPr>
        <w:pStyle w:val="afff1"/>
        <w:numPr>
          <w:ilvl w:val="0"/>
          <w:numId w:val="0"/>
        </w:numPr>
        <w:tabs>
          <w:tab w:val="clear" w:pos="1701"/>
          <w:tab w:val="left" w:pos="1276"/>
        </w:tabs>
      </w:pPr>
    </w:p>
    <w:p w:rsidR="0049622A" w:rsidRDefault="0049622A" w:rsidP="0049622A">
      <w:pPr>
        <w:jc w:val="center"/>
        <w:rPr>
          <w:lang w:eastAsia="en-US"/>
        </w:rPr>
      </w:pPr>
      <w:r>
        <w:rPr>
          <w:lang w:eastAsia="en-US"/>
        </w:rPr>
        <w:lastRenderedPageBreak/>
        <w:t>2.4. Внесение изменений в аукционную документацию и отказ от проведения аукциона</w:t>
      </w:r>
    </w:p>
    <w:p w:rsidR="0049622A" w:rsidRDefault="0049622A" w:rsidP="00842AA8">
      <w:pPr>
        <w:pStyle w:val="afff1"/>
        <w:numPr>
          <w:ilvl w:val="0"/>
          <w:numId w:val="0"/>
        </w:numPr>
        <w:tabs>
          <w:tab w:val="clear" w:pos="1701"/>
          <w:tab w:val="left" w:pos="1276"/>
        </w:tabs>
      </w:pPr>
    </w:p>
    <w:p w:rsidR="0049622A" w:rsidRDefault="0049622A" w:rsidP="009261F9">
      <w:pPr>
        <w:pStyle w:val="afff1"/>
        <w:numPr>
          <w:ilvl w:val="0"/>
          <w:numId w:val="0"/>
        </w:numPr>
        <w:tabs>
          <w:tab w:val="clear" w:pos="1701"/>
          <w:tab w:val="left" w:pos="1276"/>
        </w:tabs>
        <w:ind w:firstLine="709"/>
      </w:pPr>
      <w:r>
        <w:t>2.4.1</w:t>
      </w:r>
      <w:r w:rsidR="009261F9">
        <w:t xml:space="preserve">. В </w:t>
      </w:r>
      <w:r>
        <w:t>Аукционную д</w:t>
      </w:r>
      <w:r w:rsidR="009261F9">
        <w:t>окументацию/извещение о проведении аукциона могут быть внесены изменения</w:t>
      </w:r>
      <w:r>
        <w:t>.</w:t>
      </w:r>
    </w:p>
    <w:p w:rsidR="009261F9" w:rsidRDefault="0049622A" w:rsidP="009261F9">
      <w:pPr>
        <w:pStyle w:val="afff1"/>
        <w:numPr>
          <w:ilvl w:val="0"/>
          <w:numId w:val="0"/>
        </w:numPr>
        <w:tabs>
          <w:tab w:val="clear" w:pos="1701"/>
          <w:tab w:val="left" w:pos="1276"/>
        </w:tabs>
        <w:ind w:firstLine="709"/>
      </w:pPr>
      <w:r>
        <w:t>2.4.2. Изменения вносятся</w:t>
      </w:r>
      <w:r w:rsidR="009261F9">
        <w:t xml:space="preserve"> не позднее, чем за 5 (пять) рабочих дней до даты завершения приема заявок на участие в аукционе, кроме изменений в извещение о проведении аукциона, связанных исключительно с продлением срока завершения приема заявок и (при необходимости), вызванны</w:t>
      </w:r>
      <w:r>
        <w:t>м</w:t>
      </w:r>
      <w:r w:rsidR="009261F9">
        <w:t xml:space="preserve"> этим измене</w:t>
      </w:r>
      <w:r>
        <w:t>нием даты и времени аукциона, которые</w:t>
      </w:r>
      <w:r w:rsidR="009261F9">
        <w:t xml:space="preserve"> могут быть внесены не позднее 1</w:t>
      </w:r>
      <w:r>
        <w:t> </w:t>
      </w:r>
      <w:r w:rsidR="009261F9">
        <w:t>(одного) рабочего дня до даты завершения приема заявок.</w:t>
      </w:r>
    </w:p>
    <w:p w:rsidR="000E6E85" w:rsidRDefault="00005ED3" w:rsidP="000E6E85">
      <w:pPr>
        <w:pStyle w:val="afff1"/>
        <w:numPr>
          <w:ilvl w:val="0"/>
          <w:numId w:val="0"/>
        </w:numPr>
        <w:tabs>
          <w:tab w:val="clear" w:pos="1701"/>
          <w:tab w:val="left" w:pos="1276"/>
        </w:tabs>
        <w:ind w:firstLine="709"/>
      </w:pPr>
      <w:r>
        <w:t>2</w:t>
      </w:r>
      <w:r w:rsidR="009261F9">
        <w:t>.4.</w:t>
      </w:r>
      <w:r>
        <w:t>3.</w:t>
      </w:r>
      <w:r w:rsidR="009261F9">
        <w:t> В течение</w:t>
      </w:r>
      <w:r w:rsidR="00544AA3">
        <w:t xml:space="preserve"> 1</w:t>
      </w:r>
      <w:r w:rsidR="00F4205A">
        <w:t> </w:t>
      </w:r>
      <w:r w:rsidR="00544AA3">
        <w:t>(</w:t>
      </w:r>
      <w:r w:rsidR="009261F9">
        <w:t>одного</w:t>
      </w:r>
      <w:r w:rsidR="00544AA3">
        <w:t>)</w:t>
      </w:r>
      <w:r w:rsidR="009261F9">
        <w:t xml:space="preserve"> дня с даты принятия решения о</w:t>
      </w:r>
      <w:r w:rsidR="00544AA3">
        <w:t xml:space="preserve"> внесении</w:t>
      </w:r>
      <w:r w:rsidR="009261F9">
        <w:t xml:space="preserve"> изменени</w:t>
      </w:r>
      <w:r w:rsidR="00544AA3">
        <w:t>й</w:t>
      </w:r>
      <w:r w:rsidR="009261F9">
        <w:t xml:space="preserve"> </w:t>
      </w:r>
      <w:r w:rsidR="00544AA3">
        <w:t xml:space="preserve">в </w:t>
      </w:r>
      <w:r w:rsidR="005B5209">
        <w:t>А</w:t>
      </w:r>
      <w:r w:rsidR="00544AA3">
        <w:t>укционную д</w:t>
      </w:r>
      <w:r w:rsidR="009261F9">
        <w:t>окументаци</w:t>
      </w:r>
      <w:r w:rsidR="00544AA3">
        <w:t>ю</w:t>
      </w:r>
      <w:r w:rsidR="005B5209">
        <w:t>/извещение</w:t>
      </w:r>
      <w:r w:rsidR="009261F9">
        <w:t xml:space="preserve"> </w:t>
      </w:r>
      <w:r w:rsidR="005B5209">
        <w:t>о проведении аукциона</w:t>
      </w:r>
      <w:r w:rsidR="009261F9">
        <w:t xml:space="preserve">, информация об этом публикуется и размещается Организатором </w:t>
      </w:r>
      <w:r w:rsidR="00544AA3">
        <w:t xml:space="preserve">аукциона </w:t>
      </w:r>
      <w:r w:rsidR="009261F9">
        <w:t xml:space="preserve">на сайте </w:t>
      </w:r>
      <w:r w:rsidR="00544AA3">
        <w:t xml:space="preserve">Электронной </w:t>
      </w:r>
      <w:r w:rsidR="009261F9">
        <w:t>площадки</w:t>
      </w:r>
      <w:r w:rsidR="00544AA3">
        <w:t xml:space="preserve"> и</w:t>
      </w:r>
      <w:r w:rsidR="009261F9">
        <w:t xml:space="preserve"> на иных сайтах, где была размещена </w:t>
      </w:r>
      <w:r w:rsidR="00F4205A">
        <w:t>А</w:t>
      </w:r>
      <w:r w:rsidR="00544AA3">
        <w:t>укционная д</w:t>
      </w:r>
      <w:r w:rsidR="009261F9">
        <w:t>окументация</w:t>
      </w:r>
      <w:r w:rsidR="005B5209">
        <w:t>/</w:t>
      </w:r>
      <w:r w:rsidR="009261F9">
        <w:t>извещение</w:t>
      </w:r>
      <w:r w:rsidR="00F4205A">
        <w:t xml:space="preserve"> о проведении аукциона</w:t>
      </w:r>
      <w:r w:rsidR="009261F9">
        <w:t xml:space="preserve">. При этом если изменения вносятся в условия </w:t>
      </w:r>
      <w:r w:rsidR="00F4205A">
        <w:t>А</w:t>
      </w:r>
      <w:r w:rsidR="00544AA3">
        <w:t>укционной д</w:t>
      </w:r>
      <w:r w:rsidR="009261F9">
        <w:t xml:space="preserve">окументации иные, чем срок завершения приема заявок на участие в </w:t>
      </w:r>
      <w:r w:rsidR="005B5209">
        <w:t>ау</w:t>
      </w:r>
      <w:r w:rsidR="009261F9">
        <w:t xml:space="preserve">кционе и дата и время аукциона, такой срок должен быть продлен таким образом, чтобы с даты размещения внесенных изменений в </w:t>
      </w:r>
      <w:r w:rsidR="00F4205A">
        <w:t>А</w:t>
      </w:r>
      <w:r w:rsidR="00544AA3">
        <w:t>укционную д</w:t>
      </w:r>
      <w:r w:rsidR="009261F9">
        <w:t>окументацию</w:t>
      </w:r>
      <w:r w:rsidR="005B5209">
        <w:t>/</w:t>
      </w:r>
      <w:r w:rsidR="009261F9">
        <w:t xml:space="preserve">извещение о проведении аукциона до даты завершения приема заявок на участие </w:t>
      </w:r>
      <w:r w:rsidR="00544AA3">
        <w:t>в аукционе</w:t>
      </w:r>
      <w:r w:rsidR="009261F9">
        <w:t xml:space="preserve"> </w:t>
      </w:r>
      <w:r w:rsidR="00544AA3">
        <w:t>оставалось</w:t>
      </w:r>
      <w:r w:rsidR="009261F9">
        <w:t xml:space="preserve"> не менее 5</w:t>
      </w:r>
      <w:r w:rsidR="00F4205A">
        <w:t> (п</w:t>
      </w:r>
      <w:r w:rsidR="009261F9">
        <w:t>яти) рабочих дней.</w:t>
      </w:r>
      <w:bookmarkStart w:id="4" w:name="_Toc412648124"/>
    </w:p>
    <w:p w:rsidR="000E6E85" w:rsidRDefault="00544AA3" w:rsidP="000E6E85">
      <w:pPr>
        <w:pStyle w:val="afff1"/>
        <w:numPr>
          <w:ilvl w:val="0"/>
          <w:numId w:val="0"/>
        </w:numPr>
        <w:tabs>
          <w:tab w:val="clear" w:pos="1701"/>
          <w:tab w:val="left" w:pos="1276"/>
        </w:tabs>
        <w:ind w:firstLine="709"/>
      </w:pPr>
      <w:r>
        <w:t xml:space="preserve">2.4.4. Организатор аукциона вправе отказаться от проведения аукциона не позднее, чем за 3 (три) рабочих дня до дня проведения аукциона, указанного в </w:t>
      </w:r>
      <w:r w:rsidR="00F4205A">
        <w:t>А</w:t>
      </w:r>
      <w:r>
        <w:t>укционной документации и извещении о проведении аукциона.</w:t>
      </w:r>
    </w:p>
    <w:p w:rsidR="000E6E85" w:rsidRDefault="00544AA3" w:rsidP="000E6E85">
      <w:pPr>
        <w:pStyle w:val="afff1"/>
        <w:numPr>
          <w:ilvl w:val="0"/>
          <w:numId w:val="0"/>
        </w:numPr>
        <w:tabs>
          <w:tab w:val="clear" w:pos="1701"/>
          <w:tab w:val="left" w:pos="1276"/>
        </w:tabs>
        <w:ind w:firstLine="709"/>
        <w:rPr>
          <w:rStyle w:val="afff2"/>
        </w:rPr>
      </w:pPr>
      <w:r>
        <w:t xml:space="preserve">2.4.5. Извещение об отказе от проведения аукциона подлежит опубликованию в сети «Интернет» </w:t>
      </w:r>
      <w:r w:rsidRPr="00734260">
        <w:t xml:space="preserve">на сайте </w:t>
      </w:r>
      <w:r w:rsidR="00704DD8">
        <w:t>Организатора аукциона</w:t>
      </w:r>
      <w:r>
        <w:t xml:space="preserve"> и на сайте Электронной площадки</w:t>
      </w:r>
      <w:r w:rsidR="00F4205A">
        <w:rPr>
          <w:rStyle w:val="afff2"/>
        </w:rPr>
        <w:t>.</w:t>
      </w:r>
    </w:p>
    <w:p w:rsidR="00544AA3" w:rsidRDefault="00544AA3" w:rsidP="000E6E85">
      <w:pPr>
        <w:pStyle w:val="afff1"/>
        <w:numPr>
          <w:ilvl w:val="0"/>
          <w:numId w:val="0"/>
        </w:numPr>
        <w:tabs>
          <w:tab w:val="clear" w:pos="1701"/>
          <w:tab w:val="left" w:pos="1276"/>
        </w:tabs>
        <w:ind w:firstLine="709"/>
      </w:pPr>
      <w:r>
        <w:rPr>
          <w:rStyle w:val="afff2"/>
        </w:rPr>
        <w:t>2.4.6. Представитель Организатора аукциона в т</w:t>
      </w:r>
      <w:r>
        <w:t>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544AA3" w:rsidRDefault="00544AA3" w:rsidP="00075414">
      <w:pPr>
        <w:rPr>
          <w:lang w:eastAsia="en-US"/>
        </w:rPr>
      </w:pPr>
    </w:p>
    <w:p w:rsidR="00D203EE" w:rsidRDefault="00D203EE" w:rsidP="00075414">
      <w:pPr>
        <w:jc w:val="center"/>
        <w:rPr>
          <w:lang w:eastAsia="en-US"/>
        </w:rPr>
      </w:pPr>
      <w:r>
        <w:rPr>
          <w:lang w:eastAsia="en-US"/>
        </w:rPr>
        <w:t>РАЗДЕЛ 3. УСЛОВИЯ УЧАСТИЯ</w:t>
      </w:r>
      <w:r w:rsidR="00704DD8">
        <w:rPr>
          <w:lang w:eastAsia="en-US"/>
        </w:rPr>
        <w:t>,</w:t>
      </w:r>
      <w:r>
        <w:rPr>
          <w:lang w:eastAsia="en-US"/>
        </w:rPr>
        <w:t xml:space="preserve"> ПОРЯДОК ПОДАЧИ ЗАЯВОК НА УЧАСТИЕ В АУКЦИОНЕ</w:t>
      </w:r>
    </w:p>
    <w:p w:rsidR="00F806B9" w:rsidRDefault="00F806B9" w:rsidP="00842AA8">
      <w:pPr>
        <w:rPr>
          <w:lang w:eastAsia="en-US"/>
        </w:rPr>
      </w:pPr>
    </w:p>
    <w:p w:rsidR="00F806B9" w:rsidRDefault="00F806B9" w:rsidP="00075414">
      <w:pPr>
        <w:jc w:val="center"/>
        <w:outlineLvl w:val="1"/>
      </w:pPr>
      <w:bookmarkStart w:id="5" w:name="_Toc229476267"/>
      <w:bookmarkStart w:id="6" w:name="_Toc230144041"/>
      <w:r>
        <w:rPr>
          <w:lang w:eastAsia="en-US"/>
        </w:rPr>
        <w:t>3.1. </w:t>
      </w:r>
      <w:r w:rsidRPr="00F806B9">
        <w:t xml:space="preserve">Требования, предъявляемые к </w:t>
      </w:r>
      <w:bookmarkEnd w:id="5"/>
      <w:bookmarkEnd w:id="6"/>
      <w:r>
        <w:t>претендентам</w:t>
      </w:r>
    </w:p>
    <w:p w:rsidR="00F806B9" w:rsidRPr="00F806B9" w:rsidRDefault="00F806B9" w:rsidP="00842AA8">
      <w:pPr>
        <w:outlineLvl w:val="1"/>
      </w:pPr>
    </w:p>
    <w:p w:rsidR="00F806B9" w:rsidRPr="002E7E15" w:rsidRDefault="00F806B9" w:rsidP="00075414">
      <w:pPr>
        <w:ind w:firstLine="708"/>
      </w:pPr>
      <w:r>
        <w:t>3.1.1. </w:t>
      </w:r>
      <w:r w:rsidRPr="002E7E15">
        <w:t xml:space="preserve">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w:t>
      </w:r>
      <w:r>
        <w:t>и</w:t>
      </w:r>
      <w:r w:rsidRPr="002E7E15">
        <w:t>мущества и подавшее заявку на</w:t>
      </w:r>
      <w:r>
        <w:t xml:space="preserve"> участие в а</w:t>
      </w:r>
      <w:r w:rsidRPr="002E7E15">
        <w:t>укционе.</w:t>
      </w:r>
    </w:p>
    <w:p w:rsidR="00F806B9" w:rsidRPr="002E7E15" w:rsidRDefault="00F806B9" w:rsidP="00075414">
      <w:pPr>
        <w:ind w:firstLine="567"/>
      </w:pPr>
      <w:r>
        <w:t xml:space="preserve">3.1.2. Для участия в аукционе </w:t>
      </w:r>
      <w:r w:rsidRPr="002E7E15">
        <w:t>устанавливаются следующие обязательные требования, предъявляемые к Претендентам:</w:t>
      </w:r>
    </w:p>
    <w:p w:rsidR="00F806B9" w:rsidRPr="00F806B9" w:rsidRDefault="00F806B9" w:rsidP="00F806B9">
      <w:pPr>
        <w:pStyle w:val="Style7"/>
        <w:widowControl/>
        <w:autoSpaceDE/>
        <w:autoSpaceDN/>
        <w:adjustRightInd/>
        <w:spacing w:before="0" w:line="240" w:lineRule="auto"/>
        <w:ind w:left="142" w:firstLine="567"/>
        <w:rPr>
          <w:rFonts w:ascii="Times New Roman" w:hAnsi="Times New Roman" w:cs="Times New Roman"/>
          <w:sz w:val="28"/>
          <w:szCs w:val="28"/>
          <w:lang w:eastAsia="en-US"/>
        </w:rPr>
      </w:pPr>
      <w:r w:rsidRPr="00F806B9">
        <w:rPr>
          <w:rFonts w:ascii="Times New Roman" w:hAnsi="Times New Roman" w:cs="Times New Roman"/>
          <w:sz w:val="28"/>
          <w:szCs w:val="28"/>
          <w:lang w:eastAsia="en-US"/>
        </w:rPr>
        <w:t>-</w:t>
      </w:r>
      <w:r>
        <w:rPr>
          <w:rFonts w:ascii="Times New Roman" w:hAnsi="Times New Roman" w:cs="Times New Roman"/>
          <w:sz w:val="28"/>
          <w:szCs w:val="28"/>
          <w:lang w:eastAsia="en-US"/>
        </w:rPr>
        <w:t> </w:t>
      </w:r>
      <w:r w:rsidRPr="00F806B9">
        <w:rPr>
          <w:rFonts w:ascii="Times New Roman" w:hAnsi="Times New Roman" w:cs="Times New Roman"/>
          <w:sz w:val="28"/>
          <w:szCs w:val="28"/>
          <w:lang w:eastAsia="en-US"/>
        </w:rPr>
        <w:t xml:space="preserve">непроведение ликвидации Претендента </w:t>
      </w:r>
      <w:r>
        <w:rPr>
          <w:rFonts w:ascii="Times New Roman" w:hAnsi="Times New Roman" w:cs="Times New Roman"/>
          <w:sz w:val="28"/>
          <w:szCs w:val="28"/>
          <w:lang w:eastAsia="en-US"/>
        </w:rPr>
        <w:t>–</w:t>
      </w:r>
      <w:r w:rsidRPr="00F806B9">
        <w:rPr>
          <w:rFonts w:ascii="Times New Roman" w:hAnsi="Times New Roman" w:cs="Times New Roman"/>
          <w:sz w:val="28"/>
          <w:szCs w:val="28"/>
          <w:lang w:eastAsia="en-US"/>
        </w:rPr>
        <w:t xml:space="preserve"> юридического лица и отсутствие решения арбитражного суда о признании Претендента </w:t>
      </w:r>
      <w:r>
        <w:rPr>
          <w:rFonts w:ascii="Times New Roman" w:hAnsi="Times New Roman" w:cs="Times New Roman"/>
          <w:sz w:val="28"/>
          <w:szCs w:val="28"/>
          <w:lang w:eastAsia="en-US"/>
        </w:rPr>
        <w:t>–</w:t>
      </w:r>
      <w:r w:rsidRPr="00F806B9">
        <w:rPr>
          <w:rFonts w:ascii="Times New Roman" w:hAnsi="Times New Roman" w:cs="Times New Roman"/>
          <w:sz w:val="28"/>
          <w:szCs w:val="28"/>
          <w:lang w:eastAsia="en-US"/>
        </w:rPr>
        <w:t xml:space="preserve"> </w:t>
      </w:r>
      <w:r w:rsidRPr="00F806B9">
        <w:rPr>
          <w:rFonts w:ascii="Times New Roman" w:hAnsi="Times New Roman" w:cs="Times New Roman"/>
          <w:sz w:val="28"/>
          <w:szCs w:val="28"/>
          <w:lang w:eastAsia="en-US"/>
        </w:rPr>
        <w:lastRenderedPageBreak/>
        <w:t>юридического лица, индивидуального предпринимателя банкротом и об открытии конкурсного производства;</w:t>
      </w:r>
    </w:p>
    <w:p w:rsidR="00F806B9" w:rsidRPr="00F806B9" w:rsidRDefault="00F806B9" w:rsidP="00F806B9">
      <w:pPr>
        <w:pStyle w:val="Style7"/>
        <w:widowControl/>
        <w:autoSpaceDE/>
        <w:autoSpaceDN/>
        <w:adjustRightInd/>
        <w:spacing w:before="0" w:line="240" w:lineRule="auto"/>
        <w:ind w:left="142" w:firstLine="567"/>
        <w:rPr>
          <w:rFonts w:ascii="Times New Roman" w:hAnsi="Times New Roman" w:cs="Times New Roman"/>
          <w:sz w:val="28"/>
          <w:szCs w:val="28"/>
          <w:lang w:eastAsia="en-US"/>
        </w:rPr>
      </w:pPr>
      <w:r w:rsidRPr="00F806B9">
        <w:rPr>
          <w:rFonts w:ascii="Times New Roman" w:hAnsi="Times New Roman" w:cs="Times New Roman"/>
          <w:sz w:val="28"/>
          <w:szCs w:val="28"/>
          <w:lang w:eastAsia="en-US"/>
        </w:rPr>
        <w:t>-</w:t>
      </w:r>
      <w:r>
        <w:rPr>
          <w:rFonts w:ascii="Times New Roman" w:hAnsi="Times New Roman" w:cs="Times New Roman"/>
          <w:sz w:val="28"/>
          <w:szCs w:val="28"/>
          <w:lang w:eastAsia="en-US"/>
        </w:rPr>
        <w:t> </w:t>
      </w:r>
      <w:r w:rsidRPr="00F806B9">
        <w:rPr>
          <w:rFonts w:ascii="Times New Roman" w:hAnsi="Times New Roman" w:cs="Times New Roman"/>
          <w:sz w:val="28"/>
          <w:szCs w:val="28"/>
          <w:lang w:eastAsia="en-US"/>
        </w:rPr>
        <w:t>неприостановление деятельности Претендента в порядке, предусмотренном действующим законодательством Р</w:t>
      </w:r>
      <w:r>
        <w:rPr>
          <w:rFonts w:ascii="Times New Roman" w:hAnsi="Times New Roman" w:cs="Times New Roman"/>
          <w:sz w:val="28"/>
          <w:szCs w:val="28"/>
          <w:lang w:eastAsia="en-US"/>
        </w:rPr>
        <w:t xml:space="preserve">оссийской </w:t>
      </w:r>
      <w:r w:rsidRPr="00F806B9">
        <w:rPr>
          <w:rFonts w:ascii="Times New Roman" w:hAnsi="Times New Roman" w:cs="Times New Roman"/>
          <w:sz w:val="28"/>
          <w:szCs w:val="28"/>
          <w:lang w:eastAsia="en-US"/>
        </w:rPr>
        <w:t>Ф</w:t>
      </w:r>
      <w:r>
        <w:rPr>
          <w:rFonts w:ascii="Times New Roman" w:hAnsi="Times New Roman" w:cs="Times New Roman"/>
          <w:sz w:val="28"/>
          <w:szCs w:val="28"/>
          <w:lang w:eastAsia="en-US"/>
        </w:rPr>
        <w:t>едерации</w:t>
      </w:r>
      <w:r w:rsidRPr="00F806B9">
        <w:rPr>
          <w:rFonts w:ascii="Times New Roman" w:hAnsi="Times New Roman" w:cs="Times New Roman"/>
          <w:sz w:val="28"/>
          <w:szCs w:val="28"/>
          <w:lang w:eastAsia="en-US"/>
        </w:rPr>
        <w:t>, на день пода</w:t>
      </w:r>
      <w:r w:rsidR="00D65885">
        <w:rPr>
          <w:rFonts w:ascii="Times New Roman" w:hAnsi="Times New Roman" w:cs="Times New Roman"/>
          <w:sz w:val="28"/>
          <w:szCs w:val="28"/>
          <w:lang w:eastAsia="en-US"/>
        </w:rPr>
        <w:t>чи заявки на участие в аукционе;</w:t>
      </w:r>
    </w:p>
    <w:p w:rsidR="00F806B9" w:rsidRPr="00F806B9" w:rsidRDefault="00F806B9" w:rsidP="00F806B9">
      <w:pPr>
        <w:pStyle w:val="Style7"/>
        <w:widowControl/>
        <w:autoSpaceDE/>
        <w:autoSpaceDN/>
        <w:adjustRightInd/>
        <w:spacing w:before="0" w:line="240" w:lineRule="auto"/>
        <w:ind w:left="142" w:firstLine="567"/>
        <w:rPr>
          <w:rFonts w:ascii="Times New Roman" w:hAnsi="Times New Roman" w:cs="Times New Roman"/>
          <w:sz w:val="28"/>
          <w:szCs w:val="28"/>
          <w:lang w:eastAsia="en-US"/>
        </w:rPr>
      </w:pPr>
      <w:r w:rsidRPr="00F806B9">
        <w:rPr>
          <w:rFonts w:ascii="Times New Roman" w:hAnsi="Times New Roman" w:cs="Times New Roman"/>
          <w:sz w:val="28"/>
          <w:szCs w:val="28"/>
          <w:lang w:eastAsia="en-US"/>
        </w:rPr>
        <w:t>-</w:t>
      </w:r>
      <w:r>
        <w:rPr>
          <w:rFonts w:ascii="Times New Roman" w:hAnsi="Times New Roman" w:cs="Times New Roman"/>
          <w:sz w:val="28"/>
          <w:szCs w:val="28"/>
          <w:lang w:eastAsia="en-US"/>
        </w:rPr>
        <w:t> </w:t>
      </w:r>
      <w:r w:rsidRPr="00F806B9">
        <w:rPr>
          <w:rFonts w:ascii="Times New Roman" w:hAnsi="Times New Roman" w:cs="Times New Roman"/>
          <w:sz w:val="28"/>
          <w:szCs w:val="28"/>
        </w:rPr>
        <w:t>облада</w:t>
      </w:r>
      <w:r w:rsidR="00F4205A">
        <w:rPr>
          <w:rFonts w:ascii="Times New Roman" w:hAnsi="Times New Roman" w:cs="Times New Roman"/>
          <w:sz w:val="28"/>
          <w:szCs w:val="28"/>
        </w:rPr>
        <w:t>ние</w:t>
      </w:r>
      <w:r w:rsidRPr="00F806B9">
        <w:rPr>
          <w:rFonts w:ascii="Times New Roman" w:hAnsi="Times New Roman" w:cs="Times New Roman"/>
          <w:sz w:val="28"/>
          <w:szCs w:val="28"/>
        </w:rPr>
        <w:t xml:space="preserve"> гражданской правоспособностью в полном объеме для з</w:t>
      </w:r>
      <w:r w:rsidR="00F4205A">
        <w:rPr>
          <w:rFonts w:ascii="Times New Roman" w:hAnsi="Times New Roman" w:cs="Times New Roman"/>
          <w:sz w:val="28"/>
          <w:szCs w:val="28"/>
        </w:rPr>
        <w:t>аключения и исполнения договора, заключаемого</w:t>
      </w:r>
      <w:r w:rsidRPr="00F806B9">
        <w:rPr>
          <w:rFonts w:ascii="Times New Roman" w:hAnsi="Times New Roman" w:cs="Times New Roman"/>
          <w:sz w:val="28"/>
          <w:szCs w:val="28"/>
        </w:rPr>
        <w:t xml:space="preserve"> по результатам аукциона.</w:t>
      </w:r>
    </w:p>
    <w:p w:rsidR="00F806B9" w:rsidRPr="002E7E15" w:rsidRDefault="00F806B9" w:rsidP="00F806B9">
      <w:pPr>
        <w:ind w:firstLine="708"/>
      </w:pPr>
      <w:r>
        <w:t>3.1</w:t>
      </w:r>
      <w:r w:rsidRPr="002E7E15">
        <w:t>.3.</w:t>
      </w:r>
      <w:r>
        <w:t> </w:t>
      </w:r>
      <w:r w:rsidRPr="002E7E15">
        <w:t>Аукционная комиссия принимает решение об отказе Пре</w:t>
      </w:r>
      <w:r>
        <w:t>тенденту в допуске к участию в а</w:t>
      </w:r>
      <w:r w:rsidRPr="002E7E15">
        <w:t xml:space="preserve">укционе и отказе в признании его Участником </w:t>
      </w:r>
      <w:r>
        <w:t>а</w:t>
      </w:r>
      <w:r w:rsidRPr="002E7E15">
        <w:t>укциона в случаях:</w:t>
      </w:r>
    </w:p>
    <w:p w:rsidR="00F806B9" w:rsidRPr="002E7E15" w:rsidRDefault="00F806B9" w:rsidP="00F806B9">
      <w:pPr>
        <w:ind w:firstLine="708"/>
      </w:pPr>
      <w:r>
        <w:t>- не</w:t>
      </w:r>
      <w:r w:rsidRPr="002E7E15">
        <w:t xml:space="preserve">представления документов в необходимом количестве и в соответствии с перечнем, указанным в </w:t>
      </w:r>
      <w:r w:rsidR="00F4205A">
        <w:t>А</w:t>
      </w:r>
      <w:r w:rsidRPr="002E7E15">
        <w:t>укционной документации, либо наличия в представленных документах недостоверных сведений;</w:t>
      </w:r>
    </w:p>
    <w:p w:rsidR="00F806B9" w:rsidRPr="002E7E15" w:rsidRDefault="00F806B9" w:rsidP="00F806B9">
      <w:pPr>
        <w:ind w:firstLine="708"/>
      </w:pPr>
      <w:r w:rsidRPr="002E7E15">
        <w:t>-</w:t>
      </w:r>
      <w:r>
        <w:t> </w:t>
      </w:r>
      <w:r w:rsidRPr="002E7E15">
        <w:t xml:space="preserve">несоответствия Претендента требованиям, установленным </w:t>
      </w:r>
      <w:r w:rsidR="00F4205A">
        <w:t>А</w:t>
      </w:r>
      <w:r w:rsidRPr="002E7E15">
        <w:t xml:space="preserve">укционной документацией к </w:t>
      </w:r>
      <w:r w:rsidR="00F4205A">
        <w:t>Претендентам/</w:t>
      </w:r>
      <w:r w:rsidRPr="00F4205A">
        <w:t>Участникам аукциона</w:t>
      </w:r>
      <w:r w:rsidRPr="002E7E15">
        <w:t>;</w:t>
      </w:r>
    </w:p>
    <w:p w:rsidR="00F806B9" w:rsidRPr="002E7E15" w:rsidRDefault="00F806B9" w:rsidP="00F806B9">
      <w:pPr>
        <w:ind w:firstLine="708"/>
      </w:pPr>
      <w:r w:rsidRPr="002E7E15">
        <w:t>-</w:t>
      </w:r>
      <w:r>
        <w:t> </w:t>
      </w:r>
      <w:r w:rsidRPr="002E7E15">
        <w:t>невнесения задатка в порядке</w:t>
      </w:r>
      <w:r w:rsidR="00F4205A">
        <w:t>, размере и сроки, указанные в А</w:t>
      </w:r>
      <w:r w:rsidRPr="002E7E15">
        <w:t>укционной документации;</w:t>
      </w:r>
    </w:p>
    <w:p w:rsidR="00F806B9" w:rsidRPr="002E7E15" w:rsidRDefault="00F806B9" w:rsidP="00F806B9">
      <w:pPr>
        <w:ind w:firstLine="708"/>
      </w:pPr>
      <w:r w:rsidRPr="002E7E15">
        <w:t>-</w:t>
      </w:r>
      <w:r>
        <w:t> </w:t>
      </w:r>
      <w:r w:rsidRPr="002E7E15">
        <w:t xml:space="preserve">несоответствия заявки Претендента на участие в </w:t>
      </w:r>
      <w:r>
        <w:t>а</w:t>
      </w:r>
      <w:r w:rsidRPr="002E7E15">
        <w:t xml:space="preserve">укционе требованиям </w:t>
      </w:r>
      <w:r w:rsidR="00F4205A">
        <w:t>А</w:t>
      </w:r>
      <w:r w:rsidRPr="002E7E15">
        <w:t>укционной документации.</w:t>
      </w:r>
    </w:p>
    <w:p w:rsidR="00F806B9" w:rsidRPr="002E7E15" w:rsidRDefault="00F806B9" w:rsidP="00F806B9">
      <w:pPr>
        <w:ind w:firstLine="708"/>
      </w:pPr>
      <w:r w:rsidRPr="002E7E15">
        <w:t xml:space="preserve">Перечень указанных оснований отказа Претенденту в участии в </w:t>
      </w:r>
      <w:r>
        <w:t>а</w:t>
      </w:r>
      <w:r w:rsidRPr="002E7E15">
        <w:t>укционе является исчерпывающим.</w:t>
      </w:r>
    </w:p>
    <w:p w:rsidR="00F806B9" w:rsidRDefault="00F806B9" w:rsidP="00F806B9">
      <w:pPr>
        <w:tabs>
          <w:tab w:val="num" w:pos="2052"/>
        </w:tabs>
        <w:ind w:firstLine="720"/>
      </w:pPr>
      <w:r>
        <w:t>3.1.</w:t>
      </w:r>
      <w:r w:rsidRPr="002E7E15">
        <w:t>4.</w:t>
      </w:r>
      <w:r>
        <w:t> </w:t>
      </w:r>
      <w:r w:rsidRPr="002E7E15">
        <w:t xml:space="preserve">Претенденты несут за свой счет все расходы, связанные с подготовкой </w:t>
      </w:r>
      <w:r>
        <w:t xml:space="preserve">и подачей </w:t>
      </w:r>
      <w:r w:rsidRPr="002E7E15">
        <w:t xml:space="preserve">заявки на участие в </w:t>
      </w:r>
      <w:r>
        <w:t>а</w:t>
      </w:r>
      <w:r w:rsidRPr="002E7E15">
        <w:t>укционе</w:t>
      </w:r>
      <w:r>
        <w:t>, а также</w:t>
      </w:r>
      <w:r w:rsidRPr="002E7E15">
        <w:t xml:space="preserve"> своим участием в </w:t>
      </w:r>
      <w:r>
        <w:t>а</w:t>
      </w:r>
      <w:r w:rsidRPr="002E7E15">
        <w:t>укцион</w:t>
      </w:r>
      <w:r w:rsidR="00EF76C7">
        <w:t>е.</w:t>
      </w:r>
    </w:p>
    <w:p w:rsidR="0089098D" w:rsidRDefault="0089098D" w:rsidP="00842AA8">
      <w:pPr>
        <w:tabs>
          <w:tab w:val="num" w:pos="2052"/>
        </w:tabs>
      </w:pPr>
    </w:p>
    <w:p w:rsidR="00EF76C7" w:rsidRDefault="00EF76C7" w:rsidP="00EF76C7">
      <w:pPr>
        <w:tabs>
          <w:tab w:val="num" w:pos="2052"/>
        </w:tabs>
        <w:ind w:firstLine="720"/>
        <w:jc w:val="center"/>
      </w:pPr>
      <w:r>
        <w:t>3.2. Оформление заявки на участие в аукционе</w:t>
      </w:r>
    </w:p>
    <w:p w:rsidR="00F806B9" w:rsidRPr="00F806B9" w:rsidRDefault="00F806B9" w:rsidP="00F806B9">
      <w:pPr>
        <w:rPr>
          <w:lang w:eastAsia="en-US"/>
        </w:rPr>
      </w:pPr>
    </w:p>
    <w:p w:rsidR="00D203EE" w:rsidRPr="002C12AE" w:rsidRDefault="00EF76C7" w:rsidP="00D203EE">
      <w:pPr>
        <w:ind w:firstLine="708"/>
      </w:pPr>
      <w:bookmarkStart w:id="7" w:name="_Toc229476271"/>
      <w:bookmarkStart w:id="8" w:name="_Toc230144038"/>
      <w:bookmarkEnd w:id="4"/>
      <w:r>
        <w:t>3.2.1. </w:t>
      </w:r>
      <w:r w:rsidR="00D203EE" w:rsidRPr="002C12AE">
        <w:t xml:space="preserve">Претендент вправе подать только одну заявку в отношении </w:t>
      </w:r>
      <w:r w:rsidR="00583897">
        <w:t>Л</w:t>
      </w:r>
      <w:r>
        <w:t>ота.</w:t>
      </w:r>
    </w:p>
    <w:p w:rsidR="00D203EE" w:rsidRDefault="00EF76C7" w:rsidP="00D203EE">
      <w:pPr>
        <w:ind w:firstLine="708"/>
      </w:pPr>
      <w:r>
        <w:t>3.2.2. </w:t>
      </w:r>
      <w:r w:rsidR="00D203EE" w:rsidRPr="002C12AE">
        <w:t xml:space="preserve">Заявка на участие в </w:t>
      </w:r>
      <w:r w:rsidR="00D203EE">
        <w:t>а</w:t>
      </w:r>
      <w:r w:rsidR="00D203EE" w:rsidRPr="002C12AE">
        <w:t>укционе оформляется</w:t>
      </w:r>
      <w:r w:rsidR="00D203EE">
        <w:t xml:space="preserve"> в установленной </w:t>
      </w:r>
      <w:r w:rsidR="00583897">
        <w:t>А</w:t>
      </w:r>
      <w:r w:rsidR="00D203EE">
        <w:t>укционной документацией форме</w:t>
      </w:r>
      <w:r w:rsidR="00D203EE" w:rsidRPr="002C12AE">
        <w:t xml:space="preserve"> </w:t>
      </w:r>
      <w:r w:rsidR="00583897">
        <w:t xml:space="preserve">(Приложение № </w:t>
      </w:r>
      <w:r w:rsidR="007C27F8">
        <w:t>2</w:t>
      </w:r>
      <w:r w:rsidR="00583897">
        <w:t xml:space="preserve">) </w:t>
      </w:r>
      <w:r w:rsidR="00D203EE" w:rsidRPr="002C12AE">
        <w:t>на русском языке</w:t>
      </w:r>
      <w:r w:rsidR="00D203EE">
        <w:t>.</w:t>
      </w:r>
    </w:p>
    <w:p w:rsidR="00D203EE" w:rsidRPr="00DF66BB" w:rsidRDefault="00D203EE" w:rsidP="00D203EE">
      <w:pPr>
        <w:ind w:firstLine="708"/>
      </w:pPr>
      <w:r w:rsidRPr="00030B09">
        <w:rPr>
          <w:bCs/>
        </w:rPr>
        <w:t xml:space="preserve">Документы, необходимые для участия в аукционе, подаются путем прикрепления их электронных образов в </w:t>
      </w:r>
      <w:r w:rsidR="00583897">
        <w:rPr>
          <w:bCs/>
        </w:rPr>
        <w:t>«Л</w:t>
      </w:r>
      <w:r w:rsidRPr="00030B09">
        <w:rPr>
          <w:bCs/>
        </w:rPr>
        <w:t>ичном кабинете</w:t>
      </w:r>
      <w:r w:rsidR="00583897">
        <w:rPr>
          <w:bCs/>
        </w:rPr>
        <w:t>»</w:t>
      </w:r>
      <w:r w:rsidRPr="00030B09">
        <w:rPr>
          <w:bCs/>
        </w:rPr>
        <w:t xml:space="preserve"> на </w:t>
      </w:r>
      <w:r w:rsidR="001D2A45">
        <w:rPr>
          <w:bCs/>
        </w:rPr>
        <w:t>Э</w:t>
      </w:r>
      <w:r w:rsidRPr="00030B09">
        <w:rPr>
          <w:bCs/>
        </w:rPr>
        <w:t>лектронной площадке.</w:t>
      </w:r>
    </w:p>
    <w:p w:rsidR="00D203EE" w:rsidRPr="002C12AE" w:rsidRDefault="001D2A45" w:rsidP="00D203EE">
      <w:pPr>
        <w:ind w:firstLine="708"/>
      </w:pPr>
      <w:r>
        <w:t>3.2.3. </w:t>
      </w:r>
      <w:r w:rsidR="00D203EE" w:rsidRPr="002C12AE">
        <w:t xml:space="preserve">К заявке на участие в </w:t>
      </w:r>
      <w:r w:rsidR="00D203EE">
        <w:t>а</w:t>
      </w:r>
      <w:r w:rsidR="00D203EE" w:rsidRPr="002C12AE">
        <w:t xml:space="preserve">укционе должны прилагаться документы и материалы, предусмотренные </w:t>
      </w:r>
      <w:r w:rsidR="00583897">
        <w:t>А</w:t>
      </w:r>
      <w:r w:rsidR="00D203EE" w:rsidRPr="002C12AE">
        <w:t>укционной документацией и подтверждающие соответствие Претендентов предъявляемым к ним требованиям.</w:t>
      </w:r>
    </w:p>
    <w:p w:rsidR="00D203EE" w:rsidRPr="002C12AE" w:rsidRDefault="001D2A45" w:rsidP="00D203EE">
      <w:pPr>
        <w:ind w:firstLine="708"/>
      </w:pPr>
      <w:r>
        <w:t>3.2.4. </w:t>
      </w:r>
      <w:r w:rsidR="00D203EE" w:rsidRPr="002C12AE">
        <w:t>Сведения, содержащиеся в заявке, не должны допускать двусмысленного толкования.</w:t>
      </w:r>
    </w:p>
    <w:p w:rsidR="00D203EE" w:rsidRPr="002C12AE" w:rsidRDefault="001D2A45" w:rsidP="00D203EE">
      <w:pPr>
        <w:ind w:firstLine="708"/>
      </w:pPr>
      <w:r>
        <w:t>3.2.5. </w:t>
      </w:r>
      <w:r w:rsidR="00D203EE" w:rsidRPr="002C12AE">
        <w:t xml:space="preserve">Все документы, входящие в состав заявки на участие в </w:t>
      </w:r>
      <w:r w:rsidR="00D203EE">
        <w:t>а</w:t>
      </w:r>
      <w:r w:rsidR="00D203EE" w:rsidRPr="002C12AE">
        <w:t>укционе, должны быть оформлены с учётом следующих требований:</w:t>
      </w:r>
    </w:p>
    <w:p w:rsidR="00D203EE" w:rsidRPr="007D2884" w:rsidRDefault="001D2A45" w:rsidP="00D203EE">
      <w:pPr>
        <w:ind w:firstLine="708"/>
      </w:pPr>
      <w:r w:rsidRPr="007D2884">
        <w:t>1) </w:t>
      </w:r>
      <w:r w:rsidR="00D203EE" w:rsidRPr="007D2884">
        <w:t>Документы должны быть подписаны уполномоченным лицом и заверены печатью Претендента (при наличии).</w:t>
      </w:r>
    </w:p>
    <w:p w:rsidR="00D203EE" w:rsidRPr="007D2884" w:rsidRDefault="001D2A45" w:rsidP="00D203EE">
      <w:pPr>
        <w:ind w:firstLine="708"/>
      </w:pPr>
      <w:r w:rsidRPr="007D2884">
        <w:t>2) </w:t>
      </w:r>
      <w:r w:rsidR="00D203EE" w:rsidRPr="007D2884">
        <w:t xml:space="preserve">Копии документов должны быть заверены, если указание на это содержится в </w:t>
      </w:r>
      <w:r w:rsidR="00583897" w:rsidRPr="007D2884">
        <w:t>А</w:t>
      </w:r>
      <w:r w:rsidR="00D203EE" w:rsidRPr="007D2884">
        <w:t>укционной документации.</w:t>
      </w:r>
    </w:p>
    <w:p w:rsidR="00D203EE" w:rsidRPr="007D2884" w:rsidRDefault="001D2A45" w:rsidP="00D203EE">
      <w:pPr>
        <w:ind w:firstLine="708"/>
      </w:pPr>
      <w:r w:rsidRPr="007D2884">
        <w:t>3) </w:t>
      </w:r>
      <w:r w:rsidR="0084399D">
        <w:t>В</w:t>
      </w:r>
      <w:r w:rsidR="00D203EE" w:rsidRPr="007D2884">
        <w:t xml:space="preserve"> документах не допускается применен</w:t>
      </w:r>
      <w:r w:rsidRPr="007D2884">
        <w:t>ие факсимильных подписей, а так</w:t>
      </w:r>
      <w:r w:rsidR="00D203EE" w:rsidRPr="007D2884">
        <w:t>же н</w:t>
      </w:r>
      <w:r w:rsidRPr="007D2884">
        <w:t>аличие подчисток и исправлений.</w:t>
      </w:r>
    </w:p>
    <w:p w:rsidR="00D203EE" w:rsidRPr="007D2884" w:rsidRDefault="001D2A45" w:rsidP="00D203EE">
      <w:pPr>
        <w:ind w:firstLine="708"/>
      </w:pPr>
      <w:r w:rsidRPr="007D2884">
        <w:lastRenderedPageBreak/>
        <w:t>4) </w:t>
      </w:r>
      <w:r w:rsidR="00D203EE" w:rsidRPr="007D2884">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203EE" w:rsidRDefault="001D2A45" w:rsidP="00D203EE">
      <w:pPr>
        <w:ind w:firstLine="709"/>
      </w:pPr>
      <w:r w:rsidRPr="007D2884">
        <w:t>5) </w:t>
      </w:r>
      <w:r w:rsidR="00D203EE" w:rsidRPr="007D2884">
        <w:t>Документы должны быть пронумерованы и заверены печатью Претендента (при наличии) и подписью уполномоченного лица.</w:t>
      </w:r>
      <w:bookmarkStart w:id="9" w:name="_Toc230144044"/>
    </w:p>
    <w:p w:rsidR="000E6E85" w:rsidRDefault="000E6E85" w:rsidP="00842AA8">
      <w:pPr>
        <w:outlineLvl w:val="1"/>
      </w:pPr>
    </w:p>
    <w:p w:rsidR="00D87BFE" w:rsidRPr="00D87BFE" w:rsidRDefault="00D87BFE" w:rsidP="00D87BFE">
      <w:pPr>
        <w:jc w:val="center"/>
        <w:outlineLvl w:val="1"/>
      </w:pPr>
      <w:r w:rsidRPr="00D87BFE">
        <w:t>3.3. Документы, представляемые для участия в аукционе</w:t>
      </w:r>
    </w:p>
    <w:p w:rsidR="00D87BFE" w:rsidRPr="00D87BFE" w:rsidRDefault="00D87BFE" w:rsidP="00842AA8">
      <w:pPr>
        <w:outlineLvl w:val="1"/>
      </w:pPr>
    </w:p>
    <w:p w:rsidR="003F36A8" w:rsidRDefault="00D87BFE" w:rsidP="00D87BFE">
      <w:pPr>
        <w:ind w:firstLine="720"/>
      </w:pPr>
      <w:r>
        <w:t>3.3.1. </w:t>
      </w:r>
      <w:r w:rsidR="003F36A8">
        <w:t xml:space="preserve">Для целей </w:t>
      </w:r>
      <w:r w:rsidR="00583897">
        <w:t>А</w:t>
      </w:r>
      <w:r w:rsidR="003F36A8">
        <w:t>укционной документации под заявкой на участие в аукционе понимается представляемое Претендентом с использованием функционала и в соответствии с регламентом Электронной площадки предложение на участие в аукционе, которое состоит из электронных документов.</w:t>
      </w:r>
    </w:p>
    <w:p w:rsidR="00D87BFE" w:rsidRPr="00600738" w:rsidRDefault="003F36A8" w:rsidP="00D87BFE">
      <w:pPr>
        <w:ind w:firstLine="720"/>
      </w:pPr>
      <w:r>
        <w:t>3.3.2. </w:t>
      </w:r>
      <w:r w:rsidR="00D87BFE" w:rsidRPr="00600738">
        <w:t xml:space="preserve">Для участия в </w:t>
      </w:r>
      <w:r w:rsidR="00D87BFE">
        <w:t>а</w:t>
      </w:r>
      <w:r w:rsidR="00D87BFE" w:rsidRPr="00600738">
        <w:t>укционе, а также последу</w:t>
      </w:r>
      <w:r w:rsidR="00D87BFE">
        <w:t>ющего заключения договора купли-</w:t>
      </w:r>
      <w:r w:rsidR="00D87BFE" w:rsidRPr="00600738">
        <w:t xml:space="preserve">продажи по итогам </w:t>
      </w:r>
      <w:r w:rsidR="00D87BFE">
        <w:t>а</w:t>
      </w:r>
      <w:r w:rsidR="00D87BFE" w:rsidRPr="00600738">
        <w:t>укциона, с учетом требований к оформлению документов необходимо представить:</w:t>
      </w:r>
    </w:p>
    <w:p w:rsidR="007D2884" w:rsidRDefault="007D2884" w:rsidP="007D2884">
      <w:pPr>
        <w:ind w:firstLine="720"/>
      </w:pPr>
      <w:r>
        <w:t xml:space="preserve">1)   </w:t>
      </w:r>
      <w:r w:rsidR="001A2767">
        <w:t>з</w:t>
      </w:r>
      <w:r w:rsidR="001A2767" w:rsidRPr="001A2767">
        <w:t>аявку по установленной форме и в соответствии с требованиями Аукционной документации (Приложение № 2)</w:t>
      </w:r>
      <w:r w:rsidR="001A2767">
        <w:t xml:space="preserve"> – 1</w:t>
      </w:r>
      <w:r>
        <w:t xml:space="preserve"> экз.;</w:t>
      </w:r>
    </w:p>
    <w:p w:rsidR="007D2884" w:rsidRDefault="00126A5E" w:rsidP="007D2884">
      <w:pPr>
        <w:ind w:firstLine="720"/>
      </w:pPr>
      <w:r>
        <w:t>2</w:t>
      </w:r>
      <w:r w:rsidR="007D2884">
        <w:t>)   опи</w:t>
      </w:r>
      <w:r w:rsidR="001A2767">
        <w:t>сь представленных документов – 1</w:t>
      </w:r>
      <w:r w:rsidR="007D2884">
        <w:t xml:space="preserve"> экз.;</w:t>
      </w:r>
    </w:p>
    <w:p w:rsidR="007D2884" w:rsidRDefault="00126A5E" w:rsidP="007D2884">
      <w:pPr>
        <w:ind w:firstLine="720"/>
      </w:pPr>
      <w:r>
        <w:t>3</w:t>
      </w:r>
      <w:r w:rsidR="007D2884">
        <w:t>)   копия документа, удостоверяющего личность физического лица;</w:t>
      </w:r>
    </w:p>
    <w:p w:rsidR="007D2884" w:rsidRDefault="00126A5E" w:rsidP="007D2884">
      <w:pPr>
        <w:ind w:firstLine="720"/>
      </w:pPr>
      <w:r>
        <w:t>4</w:t>
      </w:r>
      <w:r w:rsidR="007D2884">
        <w:t>)   заверенная доверенность представителя Претендента;</w:t>
      </w:r>
    </w:p>
    <w:p w:rsidR="007D2884" w:rsidRDefault="00126A5E" w:rsidP="007D2884">
      <w:pPr>
        <w:ind w:firstLine="720"/>
      </w:pPr>
      <w:r>
        <w:t>5</w:t>
      </w:r>
      <w:r w:rsidR="007D2884">
        <w:t>)  заверенные копии учредительных документов (включая изменения и дополнения) – для Претендента – юридического лица;</w:t>
      </w:r>
    </w:p>
    <w:p w:rsidR="007D2884" w:rsidRDefault="00126A5E" w:rsidP="007D2884">
      <w:pPr>
        <w:ind w:firstLine="720"/>
      </w:pPr>
      <w:r>
        <w:t>6</w:t>
      </w:r>
      <w:r w:rsidR="007D2884">
        <w:t>)  копия свидетельства о государственной регистрации юридического лица;</w:t>
      </w:r>
    </w:p>
    <w:p w:rsidR="007D2884" w:rsidRDefault="00126A5E" w:rsidP="007D2884">
      <w:pPr>
        <w:ind w:firstLine="720"/>
      </w:pPr>
      <w:r>
        <w:t>7</w:t>
      </w:r>
      <w:r w:rsidR="007D2884">
        <w:t>)  копия свидетельства о постановке юридического лица на учет в государственном налоговом органе;</w:t>
      </w:r>
    </w:p>
    <w:p w:rsidR="007D2884" w:rsidRDefault="00126A5E" w:rsidP="007D2884">
      <w:pPr>
        <w:ind w:firstLine="720"/>
      </w:pPr>
      <w:r>
        <w:t>8</w:t>
      </w:r>
      <w:r w:rsidR="007D2884">
        <w:t>)  копия выписки из решения уполномоченного органа юридического лица о совершении сделки (если это необходимо в соответствии с учредительными документами Участника);</w:t>
      </w:r>
    </w:p>
    <w:p w:rsidR="007D2884" w:rsidRDefault="00126A5E" w:rsidP="007D2884">
      <w:pPr>
        <w:ind w:firstLine="720"/>
      </w:pPr>
      <w:r>
        <w:t>9</w:t>
      </w:r>
      <w:r w:rsidR="007D2884">
        <w:t>)   надлежащим образом оформленные и заверенные копии документов, подтверждающих полномочия органов управления и руководителя юридического лица (протокол, приказ о назначении);</w:t>
      </w:r>
    </w:p>
    <w:p w:rsidR="00D87BFE" w:rsidRPr="00DE578D" w:rsidRDefault="007D2884" w:rsidP="007D2884">
      <w:pPr>
        <w:ind w:firstLine="720"/>
      </w:pPr>
      <w:r>
        <w:t>1</w:t>
      </w:r>
      <w:r w:rsidR="00126A5E">
        <w:t>0</w:t>
      </w:r>
      <w:r>
        <w:t>)  копия выписки из единого государственного реестра юридических лиц, или копия выписки из единого государственного реестра индивидуальных предпринимателей</w:t>
      </w:r>
      <w:r w:rsidR="00D87BFE" w:rsidRPr="00DE578D">
        <w:t>.</w:t>
      </w:r>
    </w:p>
    <w:p w:rsidR="00D87BFE" w:rsidRPr="00DE578D" w:rsidRDefault="00D87BFE" w:rsidP="00D87BFE">
      <w:pPr>
        <w:ind w:firstLine="720"/>
      </w:pPr>
      <w:r w:rsidRPr="00DE578D">
        <w:t>Указанные документы в части их оформления и содержания должны соответствовать требованиям законод</w:t>
      </w:r>
      <w:r w:rsidR="00F424B3">
        <w:t>ательства Российской Федерации.</w:t>
      </w:r>
    </w:p>
    <w:p w:rsidR="00D87BFE" w:rsidRDefault="00D7040B" w:rsidP="00D87BFE">
      <w:pPr>
        <w:ind w:firstLine="720"/>
      </w:pPr>
      <w:r>
        <w:t>3.3.</w:t>
      </w:r>
      <w:r w:rsidR="003F36A8">
        <w:t>3</w:t>
      </w:r>
      <w:r>
        <w:t>. </w:t>
      </w:r>
      <w:r w:rsidR="00D87BFE" w:rsidRPr="00DE578D">
        <w:t>Все подаваемые Претендентом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документов должны быть четкими и читаемыми. Подписи на документ</w:t>
      </w:r>
      <w:r w:rsidR="00D87BFE">
        <w:t>ах</w:t>
      </w:r>
      <w:r w:rsidR="00D87BFE" w:rsidRPr="00DE578D">
        <w:t xml:space="preserve"> должны быть расшифрованы (у</w:t>
      </w:r>
      <w:r>
        <w:t xml:space="preserve">казывается должность, фамилия и </w:t>
      </w:r>
      <w:r w:rsidR="00D87BFE" w:rsidRPr="00DE578D">
        <w:t>инициалы подписавшегося лица).</w:t>
      </w:r>
    </w:p>
    <w:p w:rsidR="00D87BFE" w:rsidRDefault="00D7040B" w:rsidP="00D87BFE">
      <w:pPr>
        <w:ind w:firstLine="720"/>
      </w:pPr>
      <w:r>
        <w:t>3.3.</w:t>
      </w:r>
      <w:r w:rsidR="003F36A8">
        <w:t>4</w:t>
      </w:r>
      <w:r>
        <w:t>. </w:t>
      </w:r>
      <w:r w:rsidR="00D87BFE" w:rsidRPr="00DE578D">
        <w:t>Ответственность за достоверность представленной информации и документов несет Претендент.</w:t>
      </w:r>
    </w:p>
    <w:p w:rsidR="00862306" w:rsidRDefault="003F36A8" w:rsidP="003F36A8">
      <w:pPr>
        <w:ind w:firstLine="720"/>
      </w:pPr>
      <w:r>
        <w:t>3.3.5. </w:t>
      </w:r>
      <w:r w:rsidR="00D87BFE">
        <w:t>Претендент не допускается к участию в аукцио</w:t>
      </w:r>
      <w:r>
        <w:t>не в случае</w:t>
      </w:r>
      <w:r w:rsidR="00862306">
        <w:t>:</w:t>
      </w:r>
    </w:p>
    <w:p w:rsidR="00D87BFE" w:rsidRDefault="00862306" w:rsidP="003F36A8">
      <w:pPr>
        <w:ind w:firstLine="720"/>
      </w:pPr>
      <w:r>
        <w:lastRenderedPageBreak/>
        <w:t>- </w:t>
      </w:r>
      <w:r w:rsidR="003F36A8">
        <w:t>не</w:t>
      </w:r>
      <w:r w:rsidR="00D87BFE">
        <w:t xml:space="preserve">соответствия требованиям, предусмотренным </w:t>
      </w:r>
      <w:r w:rsidR="004146B6">
        <w:t>подразделом 3.1</w:t>
      </w:r>
      <w:r w:rsidR="00D87BFE">
        <w:t xml:space="preserve"> </w:t>
      </w:r>
      <w:r w:rsidR="004146B6">
        <w:t>Аукционной документации</w:t>
      </w:r>
      <w:r w:rsidR="00D87BFE">
        <w:t>, а также при отсутствии приложенных к заявке документов</w:t>
      </w:r>
      <w:r w:rsidR="003F36A8">
        <w:t>,</w:t>
      </w:r>
      <w:r w:rsidR="00D87BFE">
        <w:t xml:space="preserve"> указанных в </w:t>
      </w:r>
      <w:r w:rsidR="004146B6">
        <w:t>подразделе 3.3 Аукционной</w:t>
      </w:r>
      <w:r w:rsidR="00D87BFE" w:rsidRPr="00252CE9">
        <w:t xml:space="preserve"> </w:t>
      </w:r>
      <w:r>
        <w:t>документации;</w:t>
      </w:r>
    </w:p>
    <w:p w:rsidR="00862306" w:rsidRDefault="00862306" w:rsidP="003F36A8">
      <w:pPr>
        <w:ind w:firstLine="720"/>
        <w:rPr>
          <w:rFonts w:eastAsia="Times New Roman"/>
        </w:rPr>
      </w:pPr>
      <w:r>
        <w:t>- </w:t>
      </w:r>
      <w:r w:rsidRPr="00C36EE6">
        <w:rPr>
          <w:rFonts w:eastAsia="Times New Roman"/>
        </w:rPr>
        <w:t>несоответствия сведений, представленных в заявке и приложенных к заявке документах</w:t>
      </w:r>
      <w:r>
        <w:rPr>
          <w:rFonts w:eastAsia="Times New Roman"/>
        </w:rPr>
        <w:t>;</w:t>
      </w:r>
    </w:p>
    <w:p w:rsidR="00862306" w:rsidRDefault="00862306" w:rsidP="003F36A8">
      <w:pPr>
        <w:ind w:firstLine="720"/>
        <w:rPr>
          <w:rFonts w:eastAsia="Times New Roman"/>
        </w:rPr>
      </w:pPr>
      <w:r>
        <w:rPr>
          <w:rFonts w:eastAsia="Times New Roman"/>
        </w:rPr>
        <w:t>- </w:t>
      </w:r>
      <w:r w:rsidRPr="001D1AB8">
        <w:rPr>
          <w:rFonts w:eastAsia="Times New Roman"/>
        </w:rPr>
        <w:t>непоступления денежных средств в размере обеспечения заявки на участие в аукционе на дату и время рассмотрения заявок на участие в аукционе, установленные Извещением</w:t>
      </w:r>
      <w:r>
        <w:rPr>
          <w:rFonts w:eastAsia="Times New Roman"/>
        </w:rPr>
        <w:t xml:space="preserve"> и Аукционной документацией;</w:t>
      </w:r>
    </w:p>
    <w:p w:rsidR="00862306" w:rsidRDefault="00862306" w:rsidP="003F36A8">
      <w:pPr>
        <w:ind w:firstLine="720"/>
        <w:rPr>
          <w:rFonts w:eastAsia="Times New Roman"/>
        </w:rPr>
      </w:pPr>
      <w:r>
        <w:rPr>
          <w:rFonts w:eastAsia="Times New Roman"/>
        </w:rPr>
        <w:t>- </w:t>
      </w:r>
      <w:r w:rsidRPr="00C36EE6">
        <w:rPr>
          <w:rFonts w:eastAsia="Times New Roman"/>
        </w:rPr>
        <w:t xml:space="preserve">изменения установленной </w:t>
      </w:r>
      <w:r>
        <w:rPr>
          <w:rFonts w:eastAsia="Times New Roman"/>
        </w:rPr>
        <w:t>Аукционной документацией</w:t>
      </w:r>
      <w:r w:rsidRPr="00C36EE6">
        <w:rPr>
          <w:rFonts w:eastAsia="Times New Roman"/>
        </w:rPr>
        <w:t xml:space="preserve"> формы заявки на участие в аукционе</w:t>
      </w:r>
      <w:r>
        <w:rPr>
          <w:rFonts w:eastAsia="Times New Roman"/>
        </w:rPr>
        <w:t>;</w:t>
      </w:r>
    </w:p>
    <w:p w:rsidR="00862306" w:rsidRDefault="00862306" w:rsidP="003F36A8">
      <w:pPr>
        <w:ind w:firstLine="720"/>
        <w:rPr>
          <w:rFonts w:eastAsia="Times New Roman"/>
        </w:rPr>
      </w:pPr>
      <w:r>
        <w:rPr>
          <w:rFonts w:eastAsia="Times New Roman"/>
        </w:rPr>
        <w:t>- </w:t>
      </w:r>
      <w:r w:rsidRPr="001D1AB8">
        <w:rPr>
          <w:rFonts w:eastAsia="Times New Roman"/>
        </w:rPr>
        <w:t xml:space="preserve">подачи Претендентом </w:t>
      </w:r>
      <w:r>
        <w:rPr>
          <w:rFonts w:eastAsia="Times New Roman"/>
        </w:rPr>
        <w:t>2 (</w:t>
      </w:r>
      <w:r w:rsidRPr="001D1AB8">
        <w:rPr>
          <w:rFonts w:eastAsia="Times New Roman"/>
        </w:rPr>
        <w:t>двух</w:t>
      </w:r>
      <w:r>
        <w:rPr>
          <w:rFonts w:eastAsia="Times New Roman"/>
        </w:rPr>
        <w:t>)</w:t>
      </w:r>
      <w:r w:rsidRPr="001D1AB8">
        <w:rPr>
          <w:rFonts w:eastAsia="Times New Roman"/>
        </w:rPr>
        <w:t xml:space="preserve"> и более заявок на участие в аукционе</w:t>
      </w:r>
      <w:r w:rsidR="00D65885">
        <w:rPr>
          <w:rFonts w:eastAsia="Times New Roman"/>
        </w:rPr>
        <w:t xml:space="preserve"> в отношении лота</w:t>
      </w:r>
      <w:r>
        <w:rPr>
          <w:rFonts w:eastAsia="Times New Roman"/>
        </w:rPr>
        <w:t>.</w:t>
      </w:r>
    </w:p>
    <w:p w:rsidR="00D87BFE" w:rsidRDefault="00EC6D7E" w:rsidP="00D87BFE">
      <w:pPr>
        <w:tabs>
          <w:tab w:val="left" w:pos="1276"/>
        </w:tabs>
        <w:ind w:firstLine="851"/>
      </w:pPr>
      <w:r>
        <w:t>3.3.</w:t>
      </w:r>
      <w:r w:rsidR="00862306">
        <w:t>6</w:t>
      </w:r>
      <w:r w:rsidR="00D87BFE">
        <w:t>. Претендент не допускается к участию в аукционе при предоставлении недостоверных сведений.</w:t>
      </w:r>
    </w:p>
    <w:p w:rsidR="00840808" w:rsidRDefault="00840808" w:rsidP="00842AA8"/>
    <w:p w:rsidR="001B7BED" w:rsidRDefault="00EC6D7E" w:rsidP="00862306">
      <w:pPr>
        <w:ind w:firstLine="709"/>
        <w:jc w:val="center"/>
      </w:pPr>
      <w:r>
        <w:t>3.4. Порядок представления заявок на участие в аукционе</w:t>
      </w:r>
    </w:p>
    <w:p w:rsidR="001B7BED" w:rsidRDefault="001B7BED" w:rsidP="00862306">
      <w:pPr>
        <w:ind w:firstLine="709"/>
        <w:jc w:val="center"/>
      </w:pPr>
    </w:p>
    <w:p w:rsidR="00EC6D7E" w:rsidRDefault="00EC6D7E" w:rsidP="00EC6D7E">
      <w:pPr>
        <w:ind w:firstLine="709"/>
      </w:pPr>
      <w:r>
        <w:t>3.4.1. Для участия в аукционе Претенденту необходимо быть аккредитованным на Электронной площадке в соответствии с правилами Электронной площадки.</w:t>
      </w:r>
    </w:p>
    <w:p w:rsidR="00E94A3F" w:rsidRDefault="00EC6D7E" w:rsidP="00EC6D7E">
      <w:pPr>
        <w:ind w:firstLine="709"/>
      </w:pPr>
      <w:r>
        <w:t>3.4.2. Заявки на участие в аукционе подаются посредством программных и технических средств Электронной площадки в форме нескольких электронных документов</w:t>
      </w:r>
      <w:r w:rsidR="00E94A3F">
        <w:t xml:space="preserve"> (сканированных образов оригиналов) согласно регламенту Электронной площадки</w:t>
      </w:r>
      <w:r w:rsidR="003544A3">
        <w:t>.</w:t>
      </w:r>
    </w:p>
    <w:p w:rsidR="00E94A3F" w:rsidRDefault="00E94A3F" w:rsidP="00E94A3F">
      <w:pPr>
        <w:ind w:firstLine="851"/>
      </w:pPr>
      <w:r>
        <w:t>3.4.3. Все документы, входящие в состав заявки на участие в аукционе, должны быть п</w:t>
      </w:r>
      <w:r w:rsidR="003544A3">
        <w:t>редставлены Претендентом через Э</w:t>
      </w:r>
      <w:r>
        <w:t xml:space="preserve">лектронную площадку в отсканированном виде в формате Adobe PDF, </w:t>
      </w:r>
      <w:r>
        <w:rPr>
          <w:lang w:val="en-US"/>
        </w:rPr>
        <w:t>JPEG</w:t>
      </w:r>
      <w:r>
        <w:t xml:space="preserve"> в цвете, обеспечивающем сохранение всех аутентичных признаков подлинности (качество </w:t>
      </w:r>
      <w:r w:rsidR="004146B6">
        <w:t>–</w:t>
      </w:r>
      <w:r>
        <w:t xml:space="preserve"> не менее 200 точек на дюйм, а именно: графической подписи лиц, печат</w:t>
      </w:r>
      <w:r w:rsidR="004146B6">
        <w:t>ей</w:t>
      </w:r>
      <w:r>
        <w:t>, штампо</w:t>
      </w:r>
      <w:r w:rsidR="004146B6">
        <w:t>в</w:t>
      </w:r>
      <w:r>
        <w:t xml:space="preserve"> (если приемлемо). Размер файла не должен превышать 10 Мб.</w:t>
      </w:r>
    </w:p>
    <w:p w:rsidR="00E94A3F" w:rsidRDefault="00E94A3F" w:rsidP="00167507">
      <w:pPr>
        <w:tabs>
          <w:tab w:val="left" w:pos="1276"/>
        </w:tabs>
        <w:autoSpaceDE w:val="0"/>
        <w:autoSpaceDN w:val="0"/>
        <w:adjustRightInd w:val="0"/>
        <w:ind w:firstLine="709"/>
      </w:pPr>
      <w:r>
        <w:t>Каждый отдельный документ должен быть отсканирован и загруж</w:t>
      </w:r>
      <w:r w:rsidR="003544A3">
        <w:t xml:space="preserve">ен в систему подачи документов Электронной </w:t>
      </w:r>
      <w:r>
        <w:t>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w:t>
      </w:r>
    </w:p>
    <w:p w:rsidR="0080437F" w:rsidRDefault="0080437F" w:rsidP="00167507">
      <w:pPr>
        <w:tabs>
          <w:tab w:val="left" w:pos="1276"/>
        </w:tabs>
        <w:ind w:firstLine="709"/>
        <w:rPr>
          <w:bCs/>
        </w:rPr>
      </w:pPr>
      <w:r>
        <w:rPr>
          <w:bCs/>
        </w:rPr>
        <w:t>Допускается размещение документов, сохраненных в архивах, при этом размещение на Электронной площадке архивов, разделенных на несколько частей, открытие каждой из которых по отдельности невозможно, не допускается.</w:t>
      </w:r>
    </w:p>
    <w:p w:rsidR="0080437F" w:rsidRDefault="0080437F" w:rsidP="00167507">
      <w:pPr>
        <w:ind w:firstLine="709"/>
        <w:rPr>
          <w:bCs/>
        </w:rPr>
      </w:pPr>
      <w:r>
        <w:t>3.4.4. </w:t>
      </w:r>
      <w:r>
        <w:rPr>
          <w:bCs/>
        </w:rPr>
        <w:t>Правила регистрации и аккредитации Претендента на Электронной площадке, правила проведения процедур аукциона на Электронной площадке (в том числе подача заявок на участие в аукционе) определяются регламентом работы и инструкциями Электронной площадки.</w:t>
      </w:r>
    </w:p>
    <w:p w:rsidR="0080437F" w:rsidRDefault="0080437F" w:rsidP="00167507">
      <w:pPr>
        <w:tabs>
          <w:tab w:val="left" w:pos="1276"/>
        </w:tabs>
        <w:ind w:firstLine="709"/>
        <w:rPr>
          <w:bCs/>
        </w:rPr>
      </w:pPr>
      <w:r>
        <w:rPr>
          <w:bCs/>
        </w:rPr>
        <w:t>3.4.5. В соответствии с регламентом работы Электронной площадки Претенденту по факту подачи заявки автоматически присваивается порядковый номер заявки.</w:t>
      </w:r>
    </w:p>
    <w:p w:rsidR="0080437F" w:rsidRDefault="0080437F" w:rsidP="00167507">
      <w:pPr>
        <w:tabs>
          <w:tab w:val="left" w:pos="1276"/>
        </w:tabs>
        <w:ind w:firstLine="709"/>
        <w:rPr>
          <w:bCs/>
        </w:rPr>
      </w:pPr>
      <w:r>
        <w:rPr>
          <w:bCs/>
        </w:rPr>
        <w:lastRenderedPageBreak/>
        <w:t>3.4.6. Организатор не несет ответственности, если з</w:t>
      </w:r>
      <w:r w:rsidR="004146B6">
        <w:rPr>
          <w:bCs/>
        </w:rPr>
        <w:t>аявка, отправленная через сайт Э</w:t>
      </w:r>
      <w:r>
        <w:rPr>
          <w:bCs/>
        </w:rPr>
        <w:t>лектронной площадки, по техническим причинам не получена или получена по истечении срока приема заявок.</w:t>
      </w:r>
    </w:p>
    <w:p w:rsidR="00167507" w:rsidRDefault="00167507" w:rsidP="00167507">
      <w:pPr>
        <w:tabs>
          <w:tab w:val="left" w:pos="1276"/>
        </w:tabs>
        <w:ind w:firstLine="709"/>
        <w:rPr>
          <w:bCs/>
        </w:rPr>
      </w:pPr>
      <w:r>
        <w:rPr>
          <w:bCs/>
        </w:rPr>
        <w:t>3.4.7. Заявки должны быть поданы начиная с даты начала приема заявок до времени и даты окончания приема заявок</w:t>
      </w:r>
      <w:r w:rsidR="0011050B">
        <w:rPr>
          <w:bCs/>
        </w:rPr>
        <w:t xml:space="preserve">, указанных в </w:t>
      </w:r>
      <w:r w:rsidR="0013552A">
        <w:rPr>
          <w:bCs/>
        </w:rPr>
        <w:t>подразделе</w:t>
      </w:r>
      <w:r w:rsidR="0011050B">
        <w:rPr>
          <w:bCs/>
        </w:rPr>
        <w:t xml:space="preserve"> </w:t>
      </w:r>
      <w:r w:rsidR="0077412E">
        <w:rPr>
          <w:bCs/>
        </w:rPr>
        <w:t>1.3</w:t>
      </w:r>
      <w:r w:rsidR="0011050B">
        <w:rPr>
          <w:bCs/>
        </w:rPr>
        <w:t xml:space="preserve"> </w:t>
      </w:r>
      <w:r w:rsidR="0013552A">
        <w:rPr>
          <w:bCs/>
        </w:rPr>
        <w:t>А</w:t>
      </w:r>
      <w:r w:rsidR="0011050B">
        <w:rPr>
          <w:bCs/>
        </w:rPr>
        <w:t>укционной документации.</w:t>
      </w:r>
    </w:p>
    <w:p w:rsidR="00EC6D7E" w:rsidRPr="007B642B" w:rsidRDefault="00E745C2" w:rsidP="001864B8">
      <w:pPr>
        <w:tabs>
          <w:tab w:val="left" w:pos="1276"/>
        </w:tabs>
        <w:ind w:firstLine="709"/>
      </w:pPr>
      <w:r>
        <w:rPr>
          <w:bCs/>
        </w:rPr>
        <w:t>3.4.8. </w:t>
      </w:r>
      <w:bookmarkStart w:id="10" w:name="_Toc230144045"/>
      <w:r w:rsidR="00EC6D7E" w:rsidRPr="007B642B">
        <w:t xml:space="preserve">В случае установления факта подачи одним Претендентом </w:t>
      </w:r>
      <w:r w:rsidR="001864B8">
        <w:t>2</w:t>
      </w:r>
      <w:r w:rsidR="0013552A">
        <w:t> </w:t>
      </w:r>
      <w:r w:rsidR="001864B8">
        <w:t>(</w:t>
      </w:r>
      <w:r w:rsidR="00EC6D7E" w:rsidRPr="007B642B">
        <w:t>двух</w:t>
      </w:r>
      <w:r w:rsidR="001864B8">
        <w:t>)</w:t>
      </w:r>
      <w:r w:rsidR="00EC6D7E" w:rsidRPr="007B642B">
        <w:t xml:space="preserve"> и более заявок в отношении </w:t>
      </w:r>
      <w:r w:rsidR="0013552A">
        <w:t>Л</w:t>
      </w:r>
      <w:r w:rsidR="00EC6D7E" w:rsidRPr="007B642B">
        <w:t xml:space="preserve">ота при условии, что поданные ранее заявки таким Претендентом не отозваны, все заявки на участие в </w:t>
      </w:r>
      <w:r w:rsidR="00EC6D7E">
        <w:t>а</w:t>
      </w:r>
      <w:r w:rsidR="00EC6D7E" w:rsidRPr="007B642B">
        <w:t xml:space="preserve">укционе такого Претендента, поданные в отношении данного </w:t>
      </w:r>
      <w:r w:rsidR="0013552A">
        <w:t>Л</w:t>
      </w:r>
      <w:r w:rsidR="00EC6D7E" w:rsidRPr="007B642B">
        <w:t>ота, не рассматриваются</w:t>
      </w:r>
      <w:r w:rsidR="00EC6D7E">
        <w:t>.</w:t>
      </w:r>
    </w:p>
    <w:p w:rsidR="00EC6D7E" w:rsidRDefault="001864B8" w:rsidP="001F3CEA">
      <w:pPr>
        <w:ind w:firstLine="708"/>
      </w:pPr>
      <w:r>
        <w:t>3.4.9. </w:t>
      </w:r>
      <w:r w:rsidR="00EC6D7E" w:rsidRPr="006D4BDC">
        <w:t xml:space="preserve">В случае установления факта подачи заявки Претендентом и/или его аффилированным лицом, который ранее участвовал в </w:t>
      </w:r>
      <w:r w:rsidR="00EC6D7E">
        <w:t>а</w:t>
      </w:r>
      <w:r w:rsidR="00EC6D7E" w:rsidRPr="006D4BDC">
        <w:t xml:space="preserve">укционах, проводимых Организатором </w:t>
      </w:r>
      <w:r w:rsidR="00EC6D7E">
        <w:t>а</w:t>
      </w:r>
      <w:r w:rsidR="00EC6D7E" w:rsidRPr="006D4BDC">
        <w:t>укциона и отказался или уклонился от выполнения принятых обязательств, такая заявка не рассматривается</w:t>
      </w:r>
      <w:r w:rsidR="00EC6D7E">
        <w:t>.</w:t>
      </w:r>
    </w:p>
    <w:p w:rsidR="00075414" w:rsidRDefault="00075414" w:rsidP="001F3CEA">
      <w:pPr>
        <w:ind w:firstLine="708"/>
      </w:pPr>
      <w:r>
        <w:t>3.4.10. У Претендентов отсутствует возможность подать заявку на участие в аукционе на Электронной площадке после окончания срока подачи заявок на участие в аукционе.</w:t>
      </w:r>
    </w:p>
    <w:p w:rsidR="00F3566E" w:rsidRDefault="00F3566E" w:rsidP="00842AA8"/>
    <w:p w:rsidR="00D203EE" w:rsidRDefault="001F3CEA" w:rsidP="001F3CEA">
      <w:pPr>
        <w:jc w:val="center"/>
      </w:pPr>
      <w:r>
        <w:t>3.5. </w:t>
      </w:r>
      <w:bookmarkStart w:id="11" w:name="Адрес_орг_конкурса"/>
      <w:bookmarkEnd w:id="9"/>
      <w:bookmarkEnd w:id="10"/>
      <w:bookmarkEnd w:id="11"/>
      <w:r w:rsidR="00D203EE" w:rsidRPr="001F3CEA">
        <w:t>Отзыв заявки на участие в аукционе, порядок внесения изменений в заявку</w:t>
      </w:r>
    </w:p>
    <w:p w:rsidR="00862306" w:rsidRDefault="00862306" w:rsidP="00842AA8"/>
    <w:p w:rsidR="00D203EE" w:rsidRPr="001F3CEA" w:rsidRDefault="001F3CEA" w:rsidP="001F3CEA">
      <w:pPr>
        <w:ind w:firstLine="709"/>
      </w:pPr>
      <w:r>
        <w:t>3.5.1. </w:t>
      </w:r>
      <w:r w:rsidR="00D203EE" w:rsidRPr="00211432">
        <w:t>Претендент</w:t>
      </w:r>
      <w:r w:rsidR="00DD0D43">
        <w:t>,</w:t>
      </w:r>
      <w:r w:rsidR="00D203EE" w:rsidRPr="00211432">
        <w:t xml:space="preserve"> </w:t>
      </w:r>
      <w:r w:rsidR="00DD0D43">
        <w:t xml:space="preserve">подавший заявку на участие в аукционе, </w:t>
      </w:r>
      <w:r w:rsidR="00D203EE" w:rsidRPr="00211432">
        <w:t xml:space="preserve">вправе </w:t>
      </w:r>
      <w:r w:rsidR="00DD0D43">
        <w:t xml:space="preserve">изменить или отозвать свою заявку на участие в аукционе в соответствии с регламентом Электронной площадки в любое время после ее подачи и </w:t>
      </w:r>
      <w:r w:rsidR="00D203EE" w:rsidRPr="00211432">
        <w:t xml:space="preserve">не позднее </w:t>
      </w:r>
      <w:r w:rsidR="00DD0D43">
        <w:t>срока</w:t>
      </w:r>
      <w:r w:rsidR="00D203EE" w:rsidRPr="00211432">
        <w:t xml:space="preserve"> окончания </w:t>
      </w:r>
      <w:r w:rsidR="00DD0D43">
        <w:t>подачи</w:t>
      </w:r>
      <w:r w:rsidR="00D203EE" w:rsidRPr="00211432">
        <w:t xml:space="preserve"> заявок </w:t>
      </w:r>
      <w:r w:rsidR="00DD0D43">
        <w:t>на участие в аукционе.</w:t>
      </w:r>
    </w:p>
    <w:p w:rsidR="00D203EE" w:rsidRPr="001F3CEA" w:rsidRDefault="001F3CEA" w:rsidP="001F3CEA">
      <w:pPr>
        <w:ind w:firstLine="709"/>
      </w:pPr>
      <w:r w:rsidRPr="001F3CEA">
        <w:t>3.5.2. </w:t>
      </w:r>
      <w:r w:rsidR="00D203EE" w:rsidRPr="001F3CEA">
        <w:t>Поступивший от Претендента задаток подлежит возврату</w:t>
      </w:r>
      <w:r w:rsidR="00862306">
        <w:t>. Оператор Электронной площадки прекращает блокирование денежных средств</w:t>
      </w:r>
      <w:r w:rsidR="008340C4">
        <w:t xml:space="preserve"> </w:t>
      </w:r>
      <w:r w:rsidR="00862306">
        <w:t>в течении</w:t>
      </w:r>
      <w:r w:rsidR="008340C4">
        <w:t xml:space="preserve"> 1</w:t>
      </w:r>
      <w:r w:rsidR="00862306">
        <w:t xml:space="preserve"> (одного) рабочего дня</w:t>
      </w:r>
      <w:r w:rsidR="00D203EE" w:rsidRPr="001F3CEA">
        <w:t xml:space="preserve"> </w:t>
      </w:r>
      <w:r w:rsidR="00862306">
        <w:t xml:space="preserve">со дня поступления уведомления об отзыве заявки на участие в аукционе, направленного в соответствии с условиями регламента Электронной площадки. </w:t>
      </w:r>
      <w:r w:rsidR="00D203EE" w:rsidRPr="001F3CEA">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D203EE" w:rsidRDefault="00862306" w:rsidP="00075414">
      <w:pPr>
        <w:ind w:firstLine="709"/>
      </w:pPr>
      <w:r>
        <w:t>3.5.3</w:t>
      </w:r>
      <w:r w:rsidR="001F3CEA">
        <w:t>. </w:t>
      </w:r>
      <w:r w:rsidR="00D203EE" w:rsidRPr="00DD0D43">
        <w:t xml:space="preserve">Изменение заявки допускается только путем подачи Претендентом новой заявки в установленные </w:t>
      </w:r>
      <w:r w:rsidR="0013552A">
        <w:t>А</w:t>
      </w:r>
      <w:r w:rsidR="00DD0D43">
        <w:t xml:space="preserve">укционной документацией </w:t>
      </w:r>
      <w:r w:rsidR="00D203EE" w:rsidRPr="00DD0D43">
        <w:t xml:space="preserve">сроки </w:t>
      </w:r>
      <w:r w:rsidR="00DD0D43">
        <w:t>начала и окончания подачи заявок</w:t>
      </w:r>
      <w:r w:rsidR="00D203EE" w:rsidRPr="00DD0D43">
        <w:t>, при этом первоначальная заявка должна быть отозвана.</w:t>
      </w:r>
    </w:p>
    <w:p w:rsidR="005533DF" w:rsidRDefault="005533DF" w:rsidP="00075414">
      <w:pPr>
        <w:jc w:val="center"/>
      </w:pPr>
    </w:p>
    <w:p w:rsidR="00D203EE" w:rsidRPr="00075414" w:rsidRDefault="00DD0D43" w:rsidP="00075414">
      <w:pPr>
        <w:jc w:val="center"/>
      </w:pPr>
      <w:r>
        <w:t>3.6. </w:t>
      </w:r>
      <w:r w:rsidR="00D203EE" w:rsidRPr="00075414">
        <w:t>Срок действия заявки на участие в аукционе</w:t>
      </w:r>
    </w:p>
    <w:p w:rsidR="00075414" w:rsidRPr="00075414" w:rsidRDefault="00075414" w:rsidP="00842AA8"/>
    <w:p w:rsidR="00D203EE" w:rsidRDefault="00075414" w:rsidP="00075414">
      <w:pPr>
        <w:ind w:firstLine="709"/>
        <w:outlineLvl w:val="1"/>
      </w:pPr>
      <w:r>
        <w:t>3.6.1. </w:t>
      </w:r>
      <w:r w:rsidR="00D203EE">
        <w:t>Заявки участников а</w:t>
      </w:r>
      <w:r w:rsidR="00D203EE" w:rsidRPr="00600738">
        <w:t>укциона действуют до момента п</w:t>
      </w:r>
      <w:r w:rsidR="00D203EE">
        <w:t>одписания Протокола об итогах аукциона, а з</w:t>
      </w:r>
      <w:r w:rsidR="00D203EE" w:rsidRPr="00600738">
        <w:t xml:space="preserve">аявки на участие в </w:t>
      </w:r>
      <w:r w:rsidR="00D203EE">
        <w:t>а</w:t>
      </w:r>
      <w:r w:rsidR="00D203EE" w:rsidRPr="00600738">
        <w:t xml:space="preserve">укционе </w:t>
      </w:r>
      <w:r>
        <w:t>У</w:t>
      </w:r>
      <w:r w:rsidR="00D203EE" w:rsidRPr="00600738">
        <w:t>частника</w:t>
      </w:r>
      <w:r>
        <w:t xml:space="preserve"> аукциона</w:t>
      </w:r>
      <w:r w:rsidR="00D203EE" w:rsidRPr="00600738">
        <w:t>, признанного Победителем (Единственным участником</w:t>
      </w:r>
      <w:r>
        <w:t>), и Участника аукциона, который</w:t>
      </w:r>
      <w:r w:rsidR="00D203EE" w:rsidRPr="00600738">
        <w:t xml:space="preserve"> сделал пр</w:t>
      </w:r>
      <w:r w:rsidR="00D203EE">
        <w:t>едпоследнее предложение о цене</w:t>
      </w:r>
      <w:r w:rsidR="00D203EE" w:rsidRPr="00600738">
        <w:t xml:space="preserve">, сохраняют свое действие в течение всего срока проведения </w:t>
      </w:r>
      <w:r w:rsidR="00D203EE">
        <w:t>а</w:t>
      </w:r>
      <w:r w:rsidR="00D203EE" w:rsidRPr="00600738">
        <w:t xml:space="preserve">укциона до момента подписания договора купли-продажи с Победителем (Единственным участником) </w:t>
      </w:r>
      <w:r w:rsidR="00D203EE">
        <w:t>а</w:t>
      </w:r>
      <w:r w:rsidR="00D203EE" w:rsidRPr="00600738">
        <w:t>укциона.</w:t>
      </w:r>
    </w:p>
    <w:p w:rsidR="00ED5B7F" w:rsidRDefault="00ED5B7F" w:rsidP="00075414">
      <w:pPr>
        <w:ind w:firstLine="709"/>
        <w:outlineLvl w:val="1"/>
      </w:pPr>
    </w:p>
    <w:p w:rsidR="00A27513" w:rsidRDefault="00A27513" w:rsidP="00075414">
      <w:pPr>
        <w:jc w:val="center"/>
      </w:pPr>
    </w:p>
    <w:p w:rsidR="00D203EE" w:rsidRPr="00030B09" w:rsidRDefault="00075414" w:rsidP="00075414">
      <w:pPr>
        <w:jc w:val="center"/>
        <w:rPr>
          <w:b/>
        </w:rPr>
      </w:pPr>
      <w:r>
        <w:lastRenderedPageBreak/>
        <w:t>3.7. </w:t>
      </w:r>
      <w:r w:rsidR="00D203EE" w:rsidRPr="00075414">
        <w:t xml:space="preserve">Порядок регистрации </w:t>
      </w:r>
      <w:r w:rsidR="00934F09">
        <w:t xml:space="preserve">Претендента </w:t>
      </w:r>
      <w:r w:rsidR="00D203EE" w:rsidRPr="00075414">
        <w:t>на электронной площадке</w:t>
      </w:r>
    </w:p>
    <w:p w:rsidR="00D203EE" w:rsidRPr="00030B09" w:rsidRDefault="00D203EE" w:rsidP="00842AA8">
      <w:pPr>
        <w:widowControl w:val="0"/>
      </w:pPr>
    </w:p>
    <w:p w:rsidR="00D203EE" w:rsidRPr="00030B09" w:rsidRDefault="00075414" w:rsidP="00D203EE">
      <w:pPr>
        <w:widowControl w:val="0"/>
        <w:ind w:firstLine="709"/>
      </w:pPr>
      <w:r>
        <w:t>3.7.1</w:t>
      </w:r>
      <w:r w:rsidR="00D203EE" w:rsidRPr="00030B09">
        <w:t xml:space="preserve">. Для обеспечения доступа к участию в </w:t>
      </w:r>
      <w:r>
        <w:t>Э</w:t>
      </w:r>
      <w:r w:rsidR="00D203EE" w:rsidRPr="00030B09">
        <w:t>лектронном аукционе Претендентам необходимо п</w:t>
      </w:r>
      <w:r>
        <w:t>ройти процедуру регистрации на Э</w:t>
      </w:r>
      <w:r w:rsidR="00D203EE" w:rsidRPr="00030B09">
        <w:t>лектронной площадке.</w:t>
      </w:r>
    </w:p>
    <w:p w:rsidR="00D203EE" w:rsidRPr="00030B09" w:rsidRDefault="00D203EE" w:rsidP="00D203EE">
      <w:pPr>
        <w:ind w:firstLine="709"/>
      </w:pPr>
      <w:r w:rsidRPr="00030B09">
        <w:t>3.</w:t>
      </w:r>
      <w:r w:rsidR="00075414">
        <w:t>7.2. Регистрации на Э</w:t>
      </w:r>
      <w:r w:rsidRPr="00030B09">
        <w:t>лектронной площадке подлежат Претенденты, ранее не зарегистр</w:t>
      </w:r>
      <w:r w:rsidR="00075414">
        <w:t>ированные на Э</w:t>
      </w:r>
      <w:r w:rsidRPr="00030B09">
        <w:t>лектронной площа</w:t>
      </w:r>
      <w:r w:rsidR="00075414">
        <w:t>дке, или регистрация которых на Э</w:t>
      </w:r>
      <w:r w:rsidRPr="00030B09">
        <w:t>лектронной площадке была ими прекращена.</w:t>
      </w:r>
    </w:p>
    <w:p w:rsidR="00D203EE" w:rsidRDefault="00075414" w:rsidP="00D203EE">
      <w:pPr>
        <w:ind w:firstLine="720"/>
      </w:pPr>
      <w:r>
        <w:t>3.7.3</w:t>
      </w:r>
      <w:r w:rsidR="00D203EE" w:rsidRPr="00030B09">
        <w:t>. Регистрация на электронной площадке проводитс</w:t>
      </w:r>
      <w:r>
        <w:t>я в соответствии с регламентом Э</w:t>
      </w:r>
      <w:r w:rsidR="00D203EE" w:rsidRPr="00030B09">
        <w:t>лектронной площадки.</w:t>
      </w:r>
    </w:p>
    <w:bookmarkEnd w:id="2"/>
    <w:bookmarkEnd w:id="7"/>
    <w:bookmarkEnd w:id="8"/>
    <w:p w:rsidR="00840808" w:rsidRDefault="00840808" w:rsidP="00842AA8">
      <w:pPr>
        <w:jc w:val="left"/>
        <w:rPr>
          <w:lang w:eastAsia="en-US"/>
        </w:rPr>
      </w:pPr>
    </w:p>
    <w:p w:rsidR="00451463" w:rsidRDefault="00451463" w:rsidP="00451463">
      <w:pPr>
        <w:jc w:val="center"/>
        <w:rPr>
          <w:lang w:eastAsia="en-US"/>
        </w:rPr>
      </w:pPr>
      <w:r w:rsidRPr="008305C0">
        <w:rPr>
          <w:lang w:eastAsia="en-US"/>
        </w:rPr>
        <w:t>Р</w:t>
      </w:r>
      <w:r>
        <w:rPr>
          <w:lang w:eastAsia="en-US"/>
        </w:rPr>
        <w:t>АЗДЕЛ 4. РАССМОТРЕНИЕ ЗАЯВОК НА УЧАСТИЕ В АУКЦИОНЕ</w:t>
      </w:r>
    </w:p>
    <w:p w:rsidR="00882AB3" w:rsidRPr="00842AA8" w:rsidRDefault="00882AB3" w:rsidP="00842AA8"/>
    <w:p w:rsidR="00882AB3" w:rsidRDefault="005D6158" w:rsidP="00882AB3">
      <w:pPr>
        <w:ind w:firstLine="708"/>
      </w:pPr>
      <w:r>
        <w:t>4</w:t>
      </w:r>
      <w:r w:rsidR="00882AB3" w:rsidRPr="00DE578D">
        <w:t>.1.</w:t>
      </w:r>
      <w:r>
        <w:t> </w:t>
      </w:r>
      <w:r w:rsidR="00882AB3">
        <w:t>Аукционная комиссия создается приказом Организатора аукциона на период организации и проведения аукциона.</w:t>
      </w:r>
    </w:p>
    <w:p w:rsidR="00882AB3" w:rsidRDefault="005D6158" w:rsidP="00882AB3">
      <w:pPr>
        <w:ind w:firstLine="708"/>
      </w:pPr>
      <w:r>
        <w:t>4.2. </w:t>
      </w:r>
      <w:r w:rsidR="00882AB3" w:rsidRPr="00030B09">
        <w:t>В день</w:t>
      </w:r>
      <w:r w:rsidR="00F3566E">
        <w:t>,</w:t>
      </w:r>
      <w:r w:rsidR="00882AB3" w:rsidRPr="00030B09">
        <w:t xml:space="preserve"> </w:t>
      </w:r>
      <w:r w:rsidR="00562D48">
        <w:t>указанный в извещении о проведении аукциона</w:t>
      </w:r>
      <w:r w:rsidR="00F3566E">
        <w:t>,</w:t>
      </w:r>
      <w:r w:rsidR="00882AB3" w:rsidRPr="00030B09">
        <w:t xml:space="preserve"> Ор</w:t>
      </w:r>
      <w:r>
        <w:t>ганизатор аукциона через свой «Л</w:t>
      </w:r>
      <w:r w:rsidR="00882AB3" w:rsidRPr="00030B09">
        <w:t xml:space="preserve">ичный кабинет» </w:t>
      </w:r>
      <w:r>
        <w:t xml:space="preserve">на Электронной площадке </w:t>
      </w:r>
      <w:r w:rsidR="00882AB3" w:rsidRPr="00030B09">
        <w:t>обеспечивает доступ членам Аукционной комиссии к поданным Претендентами заявкам и документам, а также к электронному журналу приема заявок.</w:t>
      </w:r>
    </w:p>
    <w:p w:rsidR="005D6158" w:rsidRDefault="005D6158" w:rsidP="00882AB3">
      <w:pPr>
        <w:ind w:firstLine="708"/>
      </w:pPr>
      <w:r>
        <w:t>4</w:t>
      </w:r>
      <w:r w:rsidR="00882AB3">
        <w:t>.</w:t>
      </w:r>
      <w:r>
        <w:t>3</w:t>
      </w:r>
      <w:r w:rsidR="00882AB3">
        <w:t>.</w:t>
      </w:r>
      <w:r>
        <w:t> </w:t>
      </w:r>
      <w:r w:rsidR="00882AB3" w:rsidRPr="00DE578D">
        <w:t xml:space="preserve">В день </w:t>
      </w:r>
      <w:r w:rsidR="00734260">
        <w:t xml:space="preserve">окончания подачи заявок </w:t>
      </w:r>
      <w:r w:rsidR="00882AB3" w:rsidRPr="00DE578D">
        <w:t xml:space="preserve">Аукционная комиссия рассматривает </w:t>
      </w:r>
      <w:r w:rsidR="0081031F">
        <w:t>пода</w:t>
      </w:r>
      <w:r>
        <w:t>н</w:t>
      </w:r>
      <w:r w:rsidR="0081031F">
        <w:t>н</w:t>
      </w:r>
      <w:r>
        <w:t xml:space="preserve">ые Претендентами </w:t>
      </w:r>
      <w:r w:rsidR="00882AB3" w:rsidRPr="00DE578D">
        <w:t>заявки и документы на предм</w:t>
      </w:r>
      <w:r w:rsidR="00882AB3">
        <w:t>ет соответствия их требованиям а</w:t>
      </w:r>
      <w:r w:rsidR="00882AB3" w:rsidRPr="00DE578D">
        <w:t xml:space="preserve">укционной документации и устанавливает факт своевременного поступления сумм задатков на основании </w:t>
      </w:r>
      <w:r w:rsidR="0041730A">
        <w:t>данных Электронной площадки.</w:t>
      </w:r>
    </w:p>
    <w:p w:rsidR="00882AB3" w:rsidRDefault="005D6158" w:rsidP="00882AB3">
      <w:pPr>
        <w:ind w:firstLine="708"/>
      </w:pPr>
      <w:r>
        <w:t>4</w:t>
      </w:r>
      <w:r w:rsidR="00882AB3" w:rsidRPr="00DE578D">
        <w:t>.</w:t>
      </w:r>
      <w:r>
        <w:t>4</w:t>
      </w:r>
      <w:r w:rsidR="00882AB3" w:rsidRPr="00DE578D">
        <w:t>.</w:t>
      </w:r>
      <w:r>
        <w:t> </w:t>
      </w:r>
      <w:r w:rsidR="00882AB3" w:rsidRPr="000F595C">
        <w:t xml:space="preserve">Решение </w:t>
      </w:r>
      <w:r w:rsidR="00882AB3">
        <w:t>А</w:t>
      </w:r>
      <w:r w:rsidR="00882AB3" w:rsidRPr="000F595C">
        <w:t xml:space="preserve">укционной комиссии о признании </w:t>
      </w:r>
      <w:r w:rsidR="00882AB3">
        <w:t>П</w:t>
      </w:r>
      <w:r w:rsidR="00882AB3" w:rsidRPr="000F595C">
        <w:t xml:space="preserve">ретендентов </w:t>
      </w:r>
      <w:r w:rsidR="00882AB3">
        <w:t>У</w:t>
      </w:r>
      <w:r w:rsidR="00882AB3" w:rsidRPr="000F595C">
        <w:t xml:space="preserve">частниками аукциона оформляется протоколом, в котором приводятся перечень всех принятых заявок с указанием имен (наименований) </w:t>
      </w:r>
      <w:r w:rsidR="0013552A">
        <w:t>П</w:t>
      </w:r>
      <w:r w:rsidR="00882AB3" w:rsidRPr="000F595C">
        <w:t>ретендентов, перечень отозванных заявок, имена (наименов</w:t>
      </w:r>
      <w:r w:rsidR="0013552A">
        <w:t>ания) П</w:t>
      </w:r>
      <w:r w:rsidR="00882AB3">
        <w:t>ретендентов, признанных У</w:t>
      </w:r>
      <w:r w:rsidR="00882AB3" w:rsidRPr="000F595C">
        <w:t>частниками аукциона, а также имена (н</w:t>
      </w:r>
      <w:r w:rsidR="0013552A">
        <w:t>аименования) П</w:t>
      </w:r>
      <w:r w:rsidR="00882AB3" w:rsidRPr="000F595C">
        <w:t xml:space="preserve">ретендентов, которым было </w:t>
      </w:r>
      <w:r w:rsidR="00882AB3">
        <w:t>отказано в допуске к участию в а</w:t>
      </w:r>
      <w:r w:rsidR="00882AB3" w:rsidRPr="000F595C">
        <w:t>укционе с указанием оснований такого отказа.</w:t>
      </w:r>
    </w:p>
    <w:p w:rsidR="005D6158" w:rsidRDefault="005D6158" w:rsidP="005D6158">
      <w:pPr>
        <w:ind w:firstLine="708"/>
      </w:pPr>
      <w:r>
        <w:t>4.5. </w:t>
      </w:r>
      <w:r w:rsidR="00882AB3" w:rsidRPr="00DE578D">
        <w:t>Претенден</w:t>
      </w:r>
      <w:r w:rsidR="00882AB3">
        <w:t>т приобретает статус Участника а</w:t>
      </w:r>
      <w:r w:rsidR="00882AB3" w:rsidRPr="00DE578D">
        <w:t xml:space="preserve">укциона с момента подписания членами Аукционной комиссии протокола о </w:t>
      </w:r>
      <w:r w:rsidR="00882AB3" w:rsidRPr="000921E4">
        <w:t xml:space="preserve">признании Претендентов </w:t>
      </w:r>
      <w:r>
        <w:t>У</w:t>
      </w:r>
      <w:r w:rsidR="00882AB3" w:rsidRPr="000921E4">
        <w:t>частниками аукциона</w:t>
      </w:r>
      <w:r w:rsidR="00882AB3">
        <w:t>.</w:t>
      </w:r>
    </w:p>
    <w:p w:rsidR="00882AB3" w:rsidRPr="00DE578D" w:rsidRDefault="005D6158" w:rsidP="00882AB3">
      <w:pPr>
        <w:ind w:firstLine="708"/>
      </w:pPr>
      <w:r>
        <w:t>4</w:t>
      </w:r>
      <w:r w:rsidR="00882AB3" w:rsidRPr="00DE578D">
        <w:t>.</w:t>
      </w:r>
      <w:r>
        <w:t>6</w:t>
      </w:r>
      <w:r w:rsidR="00882AB3" w:rsidRPr="00DE578D">
        <w:t>.</w:t>
      </w:r>
      <w:r>
        <w:t> </w:t>
      </w:r>
      <w:r w:rsidR="00882AB3" w:rsidRPr="00DE578D">
        <w:t xml:space="preserve">При наличии оснований для признания </w:t>
      </w:r>
      <w:r w:rsidR="00882AB3">
        <w:t>а</w:t>
      </w:r>
      <w:r w:rsidR="00882AB3" w:rsidRPr="00DE578D">
        <w:t>укциона несостоявшимся Аукционная комиссия принимает соответствующее решение, которое оформляется протоколом</w:t>
      </w:r>
      <w:r w:rsidR="00882AB3">
        <w:t xml:space="preserve"> об итогах а</w:t>
      </w:r>
      <w:r w:rsidR="00882AB3" w:rsidRPr="00DE578D">
        <w:t>укциона</w:t>
      </w:r>
      <w:r w:rsidR="0013552A">
        <w:t xml:space="preserve"> (далее – Протокол об итогах)</w:t>
      </w:r>
      <w:r w:rsidR="00882AB3" w:rsidRPr="00DE578D">
        <w:t>.</w:t>
      </w:r>
    </w:p>
    <w:p w:rsidR="00882AB3" w:rsidRPr="00211432" w:rsidRDefault="005D6158" w:rsidP="00882AB3">
      <w:pPr>
        <w:ind w:firstLine="708"/>
      </w:pPr>
      <w:r>
        <w:t>4</w:t>
      </w:r>
      <w:r w:rsidR="00882AB3" w:rsidRPr="00DE578D">
        <w:t>.</w:t>
      </w:r>
      <w:r>
        <w:t>7</w:t>
      </w:r>
      <w:r w:rsidR="00882AB3">
        <w:t>.</w:t>
      </w:r>
      <w:r>
        <w:t> </w:t>
      </w:r>
      <w:r w:rsidR="00882AB3">
        <w:t>П</w:t>
      </w:r>
      <w:r w:rsidR="00882AB3" w:rsidRPr="00211432">
        <w:t xml:space="preserve">осле подписания протокола о признании Претендентов </w:t>
      </w:r>
      <w:r w:rsidR="00882AB3">
        <w:t>У</w:t>
      </w:r>
      <w:r w:rsidR="00882AB3" w:rsidRPr="00211432">
        <w:t xml:space="preserve">частниками аукциона всем Претендентам, подавшим заявки, направляется уведомление о признании их </w:t>
      </w:r>
      <w:r>
        <w:t>У</w:t>
      </w:r>
      <w:r w:rsidR="00882AB3" w:rsidRPr="00211432">
        <w:t xml:space="preserve">частниками аукциона или об отказе в признании </w:t>
      </w:r>
      <w:r>
        <w:t>У</w:t>
      </w:r>
      <w:r w:rsidR="00882AB3" w:rsidRPr="00211432">
        <w:t>частниками аукциона с указанием основан</w:t>
      </w:r>
      <w:r>
        <w:t>ий отказа.</w:t>
      </w:r>
    </w:p>
    <w:p w:rsidR="00882AB3" w:rsidRDefault="005D6158" w:rsidP="00882AB3">
      <w:pPr>
        <w:ind w:firstLine="708"/>
      </w:pPr>
      <w:r>
        <w:t>4.8. </w:t>
      </w:r>
      <w:r w:rsidR="00882AB3" w:rsidRPr="000921E4">
        <w:t xml:space="preserve">Выписка из </w:t>
      </w:r>
      <w:r w:rsidR="0013552A">
        <w:t>п</w:t>
      </w:r>
      <w:r w:rsidR="00882AB3" w:rsidRPr="000921E4">
        <w:t>ротокола о признании Претендентов Участниками аукци</w:t>
      </w:r>
      <w:r w:rsidR="0013552A">
        <w:t>она, содержащая информацию о не</w:t>
      </w:r>
      <w:r w:rsidR="00882AB3" w:rsidRPr="000921E4">
        <w:t>допущенных к участию в аукционе</w:t>
      </w:r>
      <w:r>
        <w:t xml:space="preserve"> Претендентах</w:t>
      </w:r>
      <w:r w:rsidR="00882AB3" w:rsidRPr="000921E4">
        <w:t xml:space="preserve">, размещается в открытой части </w:t>
      </w:r>
      <w:r>
        <w:t>Э</w:t>
      </w:r>
      <w:r w:rsidR="00882AB3" w:rsidRPr="000921E4">
        <w:t xml:space="preserve">лектронной </w:t>
      </w:r>
      <w:r w:rsidR="00882AB3">
        <w:t>площадки, а также на официальном</w:t>
      </w:r>
      <w:r w:rsidR="00882AB3" w:rsidRPr="000921E4">
        <w:t xml:space="preserve"> сайт</w:t>
      </w:r>
      <w:r w:rsidR="00882AB3">
        <w:t xml:space="preserve">е </w:t>
      </w:r>
      <w:r w:rsidR="00865E73" w:rsidRPr="00865E73">
        <w:t>Организатора аукциона</w:t>
      </w:r>
      <w:r>
        <w:t>.</w:t>
      </w:r>
    </w:p>
    <w:p w:rsidR="008340C4" w:rsidRDefault="008340C4" w:rsidP="00882AB3">
      <w:pPr>
        <w:ind w:firstLine="708"/>
      </w:pPr>
    </w:p>
    <w:p w:rsidR="005D6158" w:rsidRDefault="005D6158" w:rsidP="005D6158">
      <w:pPr>
        <w:jc w:val="center"/>
        <w:rPr>
          <w:lang w:eastAsia="en-US"/>
        </w:rPr>
      </w:pPr>
      <w:r>
        <w:rPr>
          <w:lang w:eastAsia="en-US"/>
        </w:rPr>
        <w:lastRenderedPageBreak/>
        <w:t>РАЗДЕЛ 5. ПОРЯДОК ПРОВЕДЕНИЯ АУКЦИОНА</w:t>
      </w:r>
    </w:p>
    <w:p w:rsidR="005D6158" w:rsidRPr="00842AA8" w:rsidRDefault="005D6158" w:rsidP="00842AA8"/>
    <w:p w:rsidR="005D2EDF" w:rsidRDefault="005D2EDF" w:rsidP="00424EF4">
      <w:pPr>
        <w:jc w:val="center"/>
      </w:pPr>
      <w:r w:rsidRPr="005D2EDF">
        <w:t>5.1. </w:t>
      </w:r>
      <w:r>
        <w:t xml:space="preserve">Процедура </w:t>
      </w:r>
      <w:r w:rsidR="00B62E13">
        <w:t xml:space="preserve">проведения </w:t>
      </w:r>
      <w:r>
        <w:t>аукциона</w:t>
      </w:r>
    </w:p>
    <w:p w:rsidR="005D2EDF" w:rsidRDefault="005D2EDF" w:rsidP="00842AA8"/>
    <w:p w:rsidR="005D2EDF" w:rsidRDefault="005D2EDF" w:rsidP="005D2EDF">
      <w:pPr>
        <w:ind w:firstLine="708"/>
      </w:pPr>
      <w:r>
        <w:t>5.1.1. В Электронном аукционе могут участвовать</w:t>
      </w:r>
      <w:r w:rsidR="00C852E8">
        <w:t xml:space="preserve"> только допущенные к участию в Электронном аукционе Участники</w:t>
      </w:r>
      <w:r w:rsidR="0013552A">
        <w:t xml:space="preserve"> аукциона</w:t>
      </w:r>
      <w:r w:rsidR="00C852E8">
        <w:t>.</w:t>
      </w:r>
    </w:p>
    <w:p w:rsidR="00C852E8" w:rsidRDefault="00C852E8" w:rsidP="005D2EDF">
      <w:pPr>
        <w:ind w:firstLine="708"/>
      </w:pPr>
      <w:r>
        <w:t xml:space="preserve">5.1.2. Электронный аукцион проводится в указанные в извещении о проведении аукциона и </w:t>
      </w:r>
      <w:r w:rsidR="0013552A">
        <w:t>подразделе</w:t>
      </w:r>
      <w:r>
        <w:t xml:space="preserve"> </w:t>
      </w:r>
      <w:r w:rsidRPr="00424EF4">
        <w:t>1.3</w:t>
      </w:r>
      <w:r>
        <w:t xml:space="preserve"> </w:t>
      </w:r>
      <w:r w:rsidR="0013552A">
        <w:t>А</w:t>
      </w:r>
      <w:r>
        <w:t>укционной документации дату и время.</w:t>
      </w:r>
    </w:p>
    <w:p w:rsidR="00C852E8" w:rsidRDefault="00C852E8" w:rsidP="005D2EDF">
      <w:pPr>
        <w:ind w:firstLine="708"/>
      </w:pPr>
      <w:r>
        <w:t xml:space="preserve">5.1.3. Электронный аукцион проводится путем последовательного повышения Участниками аукциона начальной (минимальной) цены </w:t>
      </w:r>
      <w:r w:rsidR="00C52180">
        <w:t>Л</w:t>
      </w:r>
      <w:r w:rsidR="00C10397">
        <w:t xml:space="preserve">ота </w:t>
      </w:r>
      <w:r>
        <w:t xml:space="preserve">на величину равную </w:t>
      </w:r>
      <w:r w:rsidR="00C10397">
        <w:t>либо</w:t>
      </w:r>
      <w:r>
        <w:t xml:space="preserve"> кратную </w:t>
      </w:r>
      <w:r w:rsidR="00C10397">
        <w:t xml:space="preserve">величине </w:t>
      </w:r>
      <w:r>
        <w:t>«</w:t>
      </w:r>
      <w:r w:rsidR="00B84DB7">
        <w:t>ш</w:t>
      </w:r>
      <w:r w:rsidR="00C10397">
        <w:t>аг аукциона».</w:t>
      </w:r>
    </w:p>
    <w:p w:rsidR="00C10397" w:rsidRPr="00211432" w:rsidRDefault="00C10397" w:rsidP="00C10397">
      <w:pPr>
        <w:ind w:firstLine="709"/>
      </w:pPr>
      <w:r w:rsidRPr="00211432">
        <w:t xml:space="preserve">«Шаг аукциона» устанавливается </w:t>
      </w:r>
      <w:r>
        <w:t>Организатором аукциона</w:t>
      </w:r>
      <w:r w:rsidRPr="00211432">
        <w:t xml:space="preserve"> в </w:t>
      </w:r>
      <w:r>
        <w:t xml:space="preserve">размере </w:t>
      </w:r>
      <w:r w:rsidR="00521E74">
        <w:t>1</w:t>
      </w:r>
      <w:r w:rsidR="00C52180">
        <w:t> (</w:t>
      </w:r>
      <w:r w:rsidR="00DA576A">
        <w:t>одного</w:t>
      </w:r>
      <w:r w:rsidR="00C52180">
        <w:t>) </w:t>
      </w:r>
      <w:r>
        <w:t xml:space="preserve">% начальной (минимальной) цены </w:t>
      </w:r>
      <w:r w:rsidR="00C52180">
        <w:t>Л</w:t>
      </w:r>
      <w:r>
        <w:t xml:space="preserve">ота </w:t>
      </w:r>
      <w:r w:rsidRPr="00211432">
        <w:t>и не изменяется в течение всего аукциона.</w:t>
      </w:r>
    </w:p>
    <w:p w:rsidR="00F00358" w:rsidRDefault="00F00358" w:rsidP="000B2611">
      <w:pPr>
        <w:pStyle w:val="affd"/>
        <w:autoSpaceDE w:val="0"/>
        <w:autoSpaceDN w:val="0"/>
        <w:adjustRightInd w:val="0"/>
        <w:spacing w:after="0" w:line="240" w:lineRule="auto"/>
        <w:ind w:left="0" w:firstLine="709"/>
        <w:jc w:val="both"/>
        <w:rPr>
          <w:rFonts w:ascii="Times New Roman" w:hAnsi="Times New Roman"/>
          <w:sz w:val="28"/>
          <w:szCs w:val="28"/>
        </w:rPr>
      </w:pPr>
      <w:r w:rsidRPr="00F00358">
        <w:rPr>
          <w:rFonts w:ascii="Times New Roman" w:hAnsi="Times New Roman"/>
          <w:sz w:val="28"/>
          <w:szCs w:val="28"/>
        </w:rPr>
        <w:t xml:space="preserve">Во время проведения процедуры </w:t>
      </w:r>
      <w:r>
        <w:rPr>
          <w:rFonts w:ascii="Times New Roman" w:hAnsi="Times New Roman"/>
          <w:sz w:val="28"/>
          <w:szCs w:val="28"/>
        </w:rPr>
        <w:t xml:space="preserve">Электронного </w:t>
      </w:r>
      <w:r w:rsidRPr="00F00358">
        <w:rPr>
          <w:rFonts w:ascii="Times New Roman" w:hAnsi="Times New Roman"/>
          <w:sz w:val="28"/>
          <w:szCs w:val="28"/>
        </w:rPr>
        <w:t xml:space="preserve">аукциона </w:t>
      </w:r>
      <w:r>
        <w:rPr>
          <w:rFonts w:ascii="Times New Roman" w:hAnsi="Times New Roman"/>
          <w:sz w:val="28"/>
          <w:szCs w:val="28"/>
        </w:rPr>
        <w:t>Э</w:t>
      </w:r>
      <w:r w:rsidRPr="00F00358">
        <w:rPr>
          <w:rFonts w:ascii="Times New Roman" w:hAnsi="Times New Roman"/>
          <w:sz w:val="28"/>
          <w:szCs w:val="28"/>
        </w:rPr>
        <w:t>лектронная площадка обеспе</w:t>
      </w:r>
      <w:r>
        <w:rPr>
          <w:rFonts w:ascii="Times New Roman" w:hAnsi="Times New Roman"/>
          <w:sz w:val="28"/>
          <w:szCs w:val="28"/>
        </w:rPr>
        <w:t>чивает доступ У</w:t>
      </w:r>
      <w:r w:rsidRPr="00F00358">
        <w:rPr>
          <w:rFonts w:ascii="Times New Roman" w:hAnsi="Times New Roman"/>
          <w:sz w:val="28"/>
          <w:szCs w:val="28"/>
        </w:rPr>
        <w:t xml:space="preserve">частников </w:t>
      </w:r>
      <w:r>
        <w:rPr>
          <w:rFonts w:ascii="Times New Roman" w:hAnsi="Times New Roman"/>
          <w:sz w:val="28"/>
          <w:szCs w:val="28"/>
        </w:rPr>
        <w:t xml:space="preserve">аукциона </w:t>
      </w:r>
      <w:r w:rsidRPr="00F00358">
        <w:rPr>
          <w:rFonts w:ascii="Times New Roman" w:hAnsi="Times New Roman"/>
          <w:sz w:val="28"/>
          <w:szCs w:val="28"/>
        </w:rPr>
        <w:t xml:space="preserve">к закрытой части </w:t>
      </w:r>
      <w:r>
        <w:rPr>
          <w:rFonts w:ascii="Times New Roman" w:hAnsi="Times New Roman"/>
          <w:sz w:val="28"/>
          <w:szCs w:val="28"/>
        </w:rPr>
        <w:t>Э</w:t>
      </w:r>
      <w:r w:rsidRPr="00F00358">
        <w:rPr>
          <w:rFonts w:ascii="Times New Roman" w:hAnsi="Times New Roman"/>
          <w:sz w:val="28"/>
          <w:szCs w:val="28"/>
        </w:rPr>
        <w:t xml:space="preserve">лектронной площадки и возможность представления ими предложений о цене </w:t>
      </w:r>
      <w:r w:rsidR="0013552A">
        <w:rPr>
          <w:rFonts w:ascii="Times New Roman" w:hAnsi="Times New Roman"/>
          <w:sz w:val="28"/>
          <w:szCs w:val="28"/>
        </w:rPr>
        <w:t>Л</w:t>
      </w:r>
      <w:r>
        <w:rPr>
          <w:rFonts w:ascii="Times New Roman" w:hAnsi="Times New Roman"/>
          <w:sz w:val="28"/>
          <w:szCs w:val="28"/>
        </w:rPr>
        <w:t>ота</w:t>
      </w:r>
      <w:r w:rsidRPr="00F00358">
        <w:rPr>
          <w:rFonts w:ascii="Times New Roman" w:hAnsi="Times New Roman"/>
          <w:sz w:val="28"/>
          <w:szCs w:val="28"/>
        </w:rPr>
        <w:t>.</w:t>
      </w:r>
    </w:p>
    <w:p w:rsidR="000B2611" w:rsidRPr="00211432" w:rsidRDefault="000B2611" w:rsidP="000B2611">
      <w:pPr>
        <w:ind w:firstLine="709"/>
      </w:pPr>
      <w:r>
        <w:t>5.1.4. </w:t>
      </w:r>
      <w:r w:rsidRPr="00211432">
        <w:t xml:space="preserve">Со времени начала проведения процедуры аукциона </w:t>
      </w:r>
      <w:r>
        <w:t xml:space="preserve">Электронной площадкой </w:t>
      </w:r>
      <w:r w:rsidRPr="00211432">
        <w:t>размещается:</w:t>
      </w:r>
    </w:p>
    <w:p w:rsidR="000B2611" w:rsidRPr="00211432" w:rsidRDefault="000B2611" w:rsidP="000B2611">
      <w:pPr>
        <w:ind w:firstLine="709"/>
      </w:pPr>
      <w:r w:rsidRPr="00211432">
        <w:t xml:space="preserve">- в открытой части </w:t>
      </w:r>
      <w:r>
        <w:t>Э</w:t>
      </w:r>
      <w:r w:rsidRPr="00211432">
        <w:t xml:space="preserve">лектронной площадки </w:t>
      </w:r>
      <w:r>
        <w:t>–</w:t>
      </w:r>
      <w:r w:rsidRPr="00211432">
        <w:t xml:space="preserve"> информация о начале проведения процедуры аукциона с указанием наименования </w:t>
      </w:r>
      <w:r w:rsidR="00B84DB7">
        <w:t>Л</w:t>
      </w:r>
      <w:r>
        <w:t>ота, начальной (минимальной) цены и текущего «</w:t>
      </w:r>
      <w:r w:rsidRPr="00211432">
        <w:t>шага аукциона</w:t>
      </w:r>
      <w:r>
        <w:t>»</w:t>
      </w:r>
      <w:r w:rsidRPr="00211432">
        <w:t>;</w:t>
      </w:r>
    </w:p>
    <w:p w:rsidR="000B2611" w:rsidRPr="00211432" w:rsidRDefault="000B2611" w:rsidP="000B2611">
      <w:pPr>
        <w:ind w:firstLine="709"/>
      </w:pPr>
      <w:r w:rsidRPr="00211432">
        <w:t xml:space="preserve">- в закрытой части </w:t>
      </w:r>
      <w:r>
        <w:t>Э</w:t>
      </w:r>
      <w:r w:rsidRPr="00211432">
        <w:t xml:space="preserve">лектронной площадки </w:t>
      </w:r>
      <w:r>
        <w:t>–</w:t>
      </w:r>
      <w:r w:rsidRPr="00211432">
        <w:t xml:space="preserve"> помимо информации, указанной в открытой части </w:t>
      </w:r>
      <w:r>
        <w:t>Э</w:t>
      </w:r>
      <w:r w:rsidRPr="00211432">
        <w:t xml:space="preserve">лектронной площадки, также предложения </w:t>
      </w:r>
      <w:r w:rsidR="00873D9E">
        <w:t xml:space="preserve">Участников аукциона </w:t>
      </w:r>
      <w:r w:rsidRPr="00211432">
        <w:t xml:space="preserve">о цене </w:t>
      </w:r>
      <w:r w:rsidR="00873D9E">
        <w:t>лота</w:t>
      </w:r>
      <w:r w:rsidRPr="00211432">
        <w:t xml:space="preserve"> и время их поступления, вели</w:t>
      </w:r>
      <w:r>
        <w:t xml:space="preserve">чина повышения начальной </w:t>
      </w:r>
      <w:r w:rsidR="00873D9E">
        <w:t xml:space="preserve">(минимальной) </w:t>
      </w:r>
      <w:r>
        <w:t>цены («</w:t>
      </w:r>
      <w:r w:rsidRPr="00211432">
        <w:t>шаг аукциона</w:t>
      </w:r>
      <w:r>
        <w:t>»</w:t>
      </w:r>
      <w:r w:rsidRPr="00211432">
        <w:t xml:space="preserve">), время, оставшееся до окончания приема предложений о цене </w:t>
      </w:r>
      <w:r w:rsidR="00B84DB7">
        <w:t>Л</w:t>
      </w:r>
      <w:r w:rsidR="00873D9E">
        <w:t>ота</w:t>
      </w:r>
      <w:r w:rsidRPr="00211432">
        <w:t>.</w:t>
      </w:r>
    </w:p>
    <w:p w:rsidR="00862959" w:rsidRDefault="00936E81" w:rsidP="00936E81">
      <w:pPr>
        <w:ind w:firstLine="709"/>
      </w:pPr>
      <w:r>
        <w:t>5.1.5. </w:t>
      </w:r>
      <w:r w:rsidR="00862959" w:rsidRPr="00862959">
        <w:t>Аукцион проводится в электронной форме посредством электронной торговой площадк</w:t>
      </w:r>
      <w:r w:rsidR="00DC2287">
        <w:t xml:space="preserve">и, расположенной на сайте: </w:t>
      </w:r>
      <w:r w:rsidR="00862959" w:rsidRPr="00862959">
        <w:t>АО «Сбербанк-АСТ»</w:t>
      </w:r>
      <w:r w:rsidR="00862959" w:rsidRPr="00894BB9">
        <w:rPr>
          <w:iCs/>
        </w:rPr>
        <w:t xml:space="preserve"> </w:t>
      </w:r>
      <w:r w:rsidR="00862959">
        <w:rPr>
          <w:iCs/>
        </w:rPr>
        <w:t>(</w:t>
      </w:r>
      <w:hyperlink r:id="rId20" w:history="1">
        <w:r w:rsidR="00862959" w:rsidRPr="00894BB9">
          <w:rPr>
            <w:rStyle w:val="ad"/>
            <w:shd w:val="clear" w:color="auto" w:fill="FFFFFF"/>
          </w:rPr>
          <w:t>www.sberbank-ast.ru</w:t>
        </w:r>
      </w:hyperlink>
      <w:r w:rsidR="00862959" w:rsidRPr="00862959">
        <w:t>), в соответствии с правилами электронной торговой площадки</w:t>
      </w:r>
      <w:r w:rsidR="00862959">
        <w:t>.</w:t>
      </w:r>
    </w:p>
    <w:p w:rsidR="00936E81" w:rsidRPr="00211432" w:rsidRDefault="00936E81" w:rsidP="00936E81">
      <w:pPr>
        <w:ind w:firstLine="709"/>
      </w:pPr>
      <w:r>
        <w:t>5.1.6. </w:t>
      </w:r>
      <w:r w:rsidRPr="00211432">
        <w:t>Во время прове</w:t>
      </w:r>
      <w:r w:rsidR="00521E74">
        <w:t>дения процедуры аукциона програ</w:t>
      </w:r>
      <w:r w:rsidR="00521E74" w:rsidRPr="00211432">
        <w:t>ммными</w:t>
      </w:r>
      <w:r w:rsidRPr="00211432">
        <w:t xml:space="preserve"> средствами </w:t>
      </w:r>
      <w:r w:rsidR="00BD63B5">
        <w:t>Э</w:t>
      </w:r>
      <w:r w:rsidRPr="00211432">
        <w:t>лектронной площадки обеспечивается:</w:t>
      </w:r>
    </w:p>
    <w:p w:rsidR="00936E81" w:rsidRPr="00211432" w:rsidRDefault="00936E81" w:rsidP="00936E81">
      <w:pPr>
        <w:ind w:firstLine="709"/>
      </w:pPr>
      <w:r w:rsidRPr="00211432">
        <w:t xml:space="preserve">- исключение возможности подачи </w:t>
      </w:r>
      <w:r w:rsidR="00BD63B5">
        <w:t>У</w:t>
      </w:r>
      <w:r w:rsidRPr="00211432">
        <w:t xml:space="preserve">частником </w:t>
      </w:r>
      <w:r w:rsidR="00BD63B5">
        <w:t xml:space="preserve">аукциона </w:t>
      </w:r>
      <w:r w:rsidRPr="00211432">
        <w:t xml:space="preserve">предложения о цене </w:t>
      </w:r>
      <w:r w:rsidR="00BD63B5">
        <w:t>лота</w:t>
      </w:r>
      <w:r w:rsidRPr="00211432">
        <w:t xml:space="preserve">, не соответствующего увеличению текущей цены на величину </w:t>
      </w:r>
      <w:r>
        <w:t>«</w:t>
      </w:r>
      <w:r w:rsidRPr="00211432">
        <w:t>шага аукциона</w:t>
      </w:r>
      <w:r>
        <w:t>»</w:t>
      </w:r>
      <w:r w:rsidRPr="00211432">
        <w:t>;</w:t>
      </w:r>
    </w:p>
    <w:p w:rsidR="00936E81" w:rsidRPr="00211432" w:rsidRDefault="00936E81" w:rsidP="00936E81">
      <w:pPr>
        <w:ind w:firstLine="709"/>
      </w:pPr>
      <w:r w:rsidRPr="00211432">
        <w:t xml:space="preserve">- уведомление </w:t>
      </w:r>
      <w:r w:rsidR="00BD63B5">
        <w:t>У</w:t>
      </w:r>
      <w:r w:rsidRPr="00211432">
        <w:t xml:space="preserve">частника </w:t>
      </w:r>
      <w:r w:rsidR="00BD63B5">
        <w:t xml:space="preserve">аукциона </w:t>
      </w:r>
      <w:r w:rsidRPr="00211432">
        <w:t xml:space="preserve">в случае, если предложение этого </w:t>
      </w:r>
      <w:r w:rsidR="00BD63B5">
        <w:t>У</w:t>
      </w:r>
      <w:r w:rsidRPr="00211432">
        <w:t xml:space="preserve">частника </w:t>
      </w:r>
      <w:r w:rsidR="00BD63B5">
        <w:t xml:space="preserve">аукциона </w:t>
      </w:r>
      <w:r w:rsidRPr="00211432">
        <w:t xml:space="preserve">о цене </w:t>
      </w:r>
      <w:r w:rsidR="00BD63B5">
        <w:t>лота</w:t>
      </w:r>
      <w:r w:rsidRPr="00211432">
        <w:t xml:space="preserve"> не может быть принято в связи с подачей аналогичного предложения ранее другим </w:t>
      </w:r>
      <w:r w:rsidR="00BD63B5">
        <w:t>У</w:t>
      </w:r>
      <w:r w:rsidRPr="00211432">
        <w:t>частником</w:t>
      </w:r>
      <w:r w:rsidR="00BD63B5">
        <w:t xml:space="preserve"> аукциона</w:t>
      </w:r>
      <w:r w:rsidRPr="00211432">
        <w:t>.</w:t>
      </w:r>
    </w:p>
    <w:p w:rsidR="00BD63B5" w:rsidRDefault="00BD63B5" w:rsidP="00BD63B5">
      <w:pPr>
        <w:tabs>
          <w:tab w:val="left" w:pos="851"/>
        </w:tabs>
        <w:ind w:firstLine="709"/>
        <w:rPr>
          <w:bCs/>
          <w:lang w:eastAsia="en-US"/>
        </w:rPr>
      </w:pPr>
      <w:r>
        <w:rPr>
          <w:bCs/>
          <w:lang w:eastAsia="en-US"/>
        </w:rPr>
        <w:t>5.1.7. </w:t>
      </w:r>
      <w:r w:rsidRPr="0021615B">
        <w:rPr>
          <w:bCs/>
          <w:lang w:eastAsia="en-US"/>
        </w:rPr>
        <w:t xml:space="preserve">Победителем аукциона признается </w:t>
      </w:r>
      <w:r>
        <w:rPr>
          <w:bCs/>
          <w:lang w:eastAsia="en-US"/>
        </w:rPr>
        <w:t>У</w:t>
      </w:r>
      <w:r w:rsidRPr="0021615B">
        <w:rPr>
          <w:bCs/>
          <w:lang w:eastAsia="en-US"/>
        </w:rPr>
        <w:t>частник аукциона, предложивший наиболее высокую цену</w:t>
      </w:r>
      <w:r>
        <w:rPr>
          <w:bCs/>
          <w:lang w:eastAsia="en-US"/>
        </w:rPr>
        <w:t xml:space="preserve"> лота</w:t>
      </w:r>
      <w:r w:rsidRPr="0021615B">
        <w:rPr>
          <w:bCs/>
          <w:lang w:eastAsia="en-US"/>
        </w:rPr>
        <w:t>.</w:t>
      </w:r>
    </w:p>
    <w:p w:rsidR="00BD63B5" w:rsidRPr="0021615B" w:rsidRDefault="00BD63B5" w:rsidP="00BD63B5">
      <w:pPr>
        <w:tabs>
          <w:tab w:val="left" w:pos="851"/>
        </w:tabs>
        <w:ind w:firstLine="709"/>
        <w:rPr>
          <w:bCs/>
          <w:lang w:eastAsia="en-US"/>
        </w:rPr>
      </w:pPr>
      <w:r>
        <w:rPr>
          <w:bCs/>
          <w:lang w:eastAsia="en-US"/>
        </w:rPr>
        <w:t>5.1.8. В случае</w:t>
      </w:r>
      <w:r w:rsidRPr="0021615B">
        <w:rPr>
          <w:bCs/>
          <w:lang w:eastAsia="en-US"/>
        </w:rPr>
        <w:t xml:space="preserve"> если при проведении процедуры подачи ценовых предложений были поданы равные ценовые предложения несколькими </w:t>
      </w:r>
      <w:r>
        <w:rPr>
          <w:bCs/>
          <w:lang w:eastAsia="en-US"/>
        </w:rPr>
        <w:t>У</w:t>
      </w:r>
      <w:r w:rsidRPr="0021615B">
        <w:rPr>
          <w:bCs/>
          <w:lang w:eastAsia="en-US"/>
        </w:rPr>
        <w:t>частниками аукциона, то лучшим признается ценовое предложение, поступившее ранее других ценовых предложений.</w:t>
      </w:r>
    </w:p>
    <w:p w:rsidR="00BD63B5" w:rsidRPr="00BD63B5" w:rsidRDefault="00BD63B5" w:rsidP="007805D6">
      <w:pPr>
        <w:pStyle w:val="ConsPlusNormal"/>
        <w:ind w:firstLine="709"/>
        <w:jc w:val="both"/>
        <w:rPr>
          <w:rFonts w:ascii="Times New Roman" w:hAnsi="Times New Roman" w:cs="Times New Roman"/>
        </w:rPr>
      </w:pPr>
      <w:r w:rsidRPr="00BD63B5">
        <w:rPr>
          <w:rFonts w:ascii="Times New Roman" w:hAnsi="Times New Roman" w:cs="Times New Roman"/>
          <w:bCs/>
          <w:lang w:eastAsia="en-US"/>
        </w:rPr>
        <w:lastRenderedPageBreak/>
        <w:t>5.1.9. </w:t>
      </w:r>
      <w:r w:rsidRPr="00BD63B5">
        <w:rPr>
          <w:rFonts w:ascii="Times New Roman" w:hAnsi="Times New Roman" w:cs="Times New Roman"/>
        </w:rPr>
        <w:t xml:space="preserve">Ход проведения процедуры аукциона фиксируется </w:t>
      </w:r>
      <w:r>
        <w:rPr>
          <w:rFonts w:ascii="Times New Roman" w:hAnsi="Times New Roman" w:cs="Times New Roman"/>
        </w:rPr>
        <w:t>Э</w:t>
      </w:r>
      <w:r w:rsidRPr="00BD63B5">
        <w:rPr>
          <w:rFonts w:ascii="Times New Roman" w:hAnsi="Times New Roman" w:cs="Times New Roman"/>
        </w:rPr>
        <w:t xml:space="preserve">лектронной площадкой в электронном журнале, который направляется Организатору аукциона в течение </w:t>
      </w:r>
      <w:r>
        <w:rPr>
          <w:rFonts w:ascii="Times New Roman" w:hAnsi="Times New Roman" w:cs="Times New Roman"/>
        </w:rPr>
        <w:t>1 (</w:t>
      </w:r>
      <w:r w:rsidRPr="00BD63B5">
        <w:rPr>
          <w:rFonts w:ascii="Times New Roman" w:hAnsi="Times New Roman" w:cs="Times New Roman"/>
        </w:rPr>
        <w:t>одного</w:t>
      </w:r>
      <w:r>
        <w:rPr>
          <w:rFonts w:ascii="Times New Roman" w:hAnsi="Times New Roman" w:cs="Times New Roman"/>
        </w:rPr>
        <w:t>)</w:t>
      </w:r>
      <w:r w:rsidRPr="00BD63B5">
        <w:rPr>
          <w:rFonts w:ascii="Times New Roman" w:hAnsi="Times New Roman" w:cs="Times New Roman"/>
        </w:rPr>
        <w:t xml:space="preserve"> часа со времени завершения приема предложений о цене </w:t>
      </w:r>
      <w:r>
        <w:rPr>
          <w:rFonts w:ascii="Times New Roman" w:hAnsi="Times New Roman" w:cs="Times New Roman"/>
        </w:rPr>
        <w:t>лота</w:t>
      </w:r>
      <w:r w:rsidRPr="00BD63B5">
        <w:rPr>
          <w:rFonts w:ascii="Times New Roman" w:hAnsi="Times New Roman" w:cs="Times New Roman"/>
        </w:rPr>
        <w:t xml:space="preserve"> для подведения итогов аукциона путем оформления </w:t>
      </w:r>
      <w:r>
        <w:rPr>
          <w:rFonts w:ascii="Times New Roman" w:hAnsi="Times New Roman" w:cs="Times New Roman"/>
        </w:rPr>
        <w:t>П</w:t>
      </w:r>
      <w:r w:rsidRPr="00BD63B5">
        <w:rPr>
          <w:rFonts w:ascii="Times New Roman" w:hAnsi="Times New Roman" w:cs="Times New Roman"/>
        </w:rPr>
        <w:t xml:space="preserve">ротокола об итогах аукциона. Протокол об итогах аукциона удостоверяет право </w:t>
      </w:r>
      <w:r>
        <w:rPr>
          <w:rFonts w:ascii="Times New Roman" w:hAnsi="Times New Roman" w:cs="Times New Roman"/>
        </w:rPr>
        <w:t>П</w:t>
      </w:r>
      <w:r w:rsidRPr="00BD63B5">
        <w:rPr>
          <w:rFonts w:ascii="Times New Roman" w:hAnsi="Times New Roman" w:cs="Times New Roman"/>
        </w:rPr>
        <w:t xml:space="preserve">обедителя </w:t>
      </w:r>
      <w:r>
        <w:rPr>
          <w:rFonts w:ascii="Times New Roman" w:hAnsi="Times New Roman" w:cs="Times New Roman"/>
        </w:rPr>
        <w:t xml:space="preserve">аукциона </w:t>
      </w:r>
      <w:r w:rsidRPr="00BD63B5">
        <w:rPr>
          <w:rFonts w:ascii="Times New Roman" w:hAnsi="Times New Roman" w:cs="Times New Roman"/>
        </w:rPr>
        <w:t xml:space="preserve">на заключение договора купли-продажи имущества, содержит фамилию, имя, отчество или наименование юридического лица </w:t>
      </w:r>
      <w:r>
        <w:rPr>
          <w:rFonts w:ascii="Times New Roman" w:hAnsi="Times New Roman" w:cs="Times New Roman"/>
        </w:rPr>
        <w:t>–</w:t>
      </w:r>
      <w:r w:rsidRPr="00BD63B5">
        <w:rPr>
          <w:rFonts w:ascii="Times New Roman" w:hAnsi="Times New Roman" w:cs="Times New Roman"/>
        </w:rPr>
        <w:t xml:space="preserve"> победителя аукциона, цену, предложенную победителем, фамилию, имя, отчество или наименование юридического лица </w:t>
      </w:r>
      <w:r>
        <w:rPr>
          <w:rFonts w:ascii="Times New Roman" w:hAnsi="Times New Roman" w:cs="Times New Roman"/>
        </w:rPr>
        <w:t>–</w:t>
      </w:r>
      <w:r w:rsidRPr="00BD63B5">
        <w:rPr>
          <w:rFonts w:ascii="Times New Roman" w:hAnsi="Times New Roman" w:cs="Times New Roman"/>
        </w:rPr>
        <w:t xml:space="preserve"> участника продажи, который сделал предпоследнее предложение о цене в ходе продажи, и подписывается Аукционной комиссией </w:t>
      </w:r>
      <w:r>
        <w:rPr>
          <w:rFonts w:ascii="Times New Roman" w:hAnsi="Times New Roman" w:cs="Times New Roman"/>
        </w:rPr>
        <w:t>в день проведения аукциона.</w:t>
      </w:r>
    </w:p>
    <w:p w:rsidR="00C10397" w:rsidRDefault="009B622A" w:rsidP="007805D6">
      <w:pPr>
        <w:tabs>
          <w:tab w:val="left" w:pos="851"/>
        </w:tabs>
        <w:ind w:firstLine="709"/>
      </w:pPr>
      <w:r>
        <w:rPr>
          <w:bCs/>
          <w:lang w:eastAsia="en-US"/>
        </w:rPr>
        <w:t>5.1.1</w:t>
      </w:r>
      <w:r w:rsidR="007805D6">
        <w:rPr>
          <w:bCs/>
          <w:lang w:eastAsia="en-US"/>
        </w:rPr>
        <w:t>0</w:t>
      </w:r>
      <w:r>
        <w:rPr>
          <w:bCs/>
          <w:lang w:eastAsia="en-US"/>
        </w:rPr>
        <w:t>. </w:t>
      </w:r>
      <w:r w:rsidR="000E307D">
        <w:t>Аукцион признается несостоявшимся в следующих случаях:</w:t>
      </w:r>
    </w:p>
    <w:p w:rsidR="000E307D" w:rsidRPr="00226C3E" w:rsidRDefault="00226C3E" w:rsidP="007805D6">
      <w:pPr>
        <w:pStyle w:val="affd"/>
        <w:numPr>
          <w:ilvl w:val="0"/>
          <w:numId w:val="26"/>
        </w:numPr>
        <w:spacing w:after="0"/>
        <w:ind w:left="0" w:firstLine="709"/>
        <w:jc w:val="both"/>
        <w:rPr>
          <w:rFonts w:ascii="Times New Roman" w:hAnsi="Times New Roman"/>
          <w:sz w:val="28"/>
          <w:szCs w:val="28"/>
        </w:rPr>
      </w:pPr>
      <w:r w:rsidRPr="00226C3E">
        <w:rPr>
          <w:rFonts w:ascii="Times New Roman" w:hAnsi="Times New Roman"/>
          <w:sz w:val="28"/>
          <w:szCs w:val="28"/>
        </w:rPr>
        <w:t>на участие в аукционе не было подано ни одной заявки;</w:t>
      </w:r>
    </w:p>
    <w:p w:rsidR="00226C3E" w:rsidRPr="00226C3E" w:rsidRDefault="00226C3E" w:rsidP="007805D6">
      <w:pPr>
        <w:pStyle w:val="affd"/>
        <w:numPr>
          <w:ilvl w:val="0"/>
          <w:numId w:val="26"/>
        </w:numPr>
        <w:spacing w:after="0"/>
        <w:ind w:left="0" w:firstLine="709"/>
        <w:jc w:val="both"/>
        <w:rPr>
          <w:rFonts w:ascii="Times New Roman" w:hAnsi="Times New Roman"/>
          <w:sz w:val="28"/>
          <w:szCs w:val="28"/>
        </w:rPr>
      </w:pPr>
      <w:r w:rsidRPr="00226C3E">
        <w:rPr>
          <w:rFonts w:ascii="Times New Roman" w:hAnsi="Times New Roman"/>
          <w:sz w:val="28"/>
          <w:szCs w:val="28"/>
        </w:rPr>
        <w:t>участие в аукционе принял только один Участник аукциона;</w:t>
      </w:r>
    </w:p>
    <w:p w:rsidR="00226C3E" w:rsidRPr="00226C3E" w:rsidRDefault="00226C3E" w:rsidP="007805D6">
      <w:pPr>
        <w:pStyle w:val="affd"/>
        <w:numPr>
          <w:ilvl w:val="0"/>
          <w:numId w:val="26"/>
        </w:numPr>
        <w:spacing w:after="0"/>
        <w:ind w:left="0" w:firstLine="709"/>
        <w:jc w:val="both"/>
        <w:rPr>
          <w:rFonts w:ascii="Times New Roman" w:hAnsi="Times New Roman"/>
          <w:sz w:val="28"/>
          <w:szCs w:val="28"/>
        </w:rPr>
      </w:pPr>
      <w:r w:rsidRPr="00226C3E">
        <w:rPr>
          <w:rFonts w:ascii="Times New Roman" w:hAnsi="Times New Roman"/>
          <w:sz w:val="28"/>
          <w:szCs w:val="28"/>
        </w:rPr>
        <w:t>только один Претендент признан Участником аукциона;</w:t>
      </w:r>
    </w:p>
    <w:p w:rsidR="00226C3E" w:rsidRPr="00226C3E" w:rsidRDefault="00226C3E" w:rsidP="007805D6">
      <w:pPr>
        <w:pStyle w:val="affd"/>
        <w:numPr>
          <w:ilvl w:val="0"/>
          <w:numId w:val="26"/>
        </w:numPr>
        <w:spacing w:after="0"/>
        <w:ind w:left="0" w:firstLine="709"/>
        <w:jc w:val="both"/>
        <w:rPr>
          <w:rFonts w:ascii="Times New Roman" w:hAnsi="Times New Roman"/>
          <w:sz w:val="28"/>
          <w:szCs w:val="28"/>
        </w:rPr>
      </w:pPr>
      <w:r w:rsidRPr="00226C3E">
        <w:rPr>
          <w:rFonts w:ascii="Times New Roman" w:hAnsi="Times New Roman"/>
          <w:sz w:val="28"/>
          <w:szCs w:val="28"/>
        </w:rPr>
        <w:t>ни один из Претендентов не признан Участником аукциона;</w:t>
      </w:r>
    </w:p>
    <w:p w:rsidR="00226C3E" w:rsidRDefault="00226C3E" w:rsidP="007805D6">
      <w:pPr>
        <w:pStyle w:val="affd"/>
        <w:numPr>
          <w:ilvl w:val="0"/>
          <w:numId w:val="26"/>
        </w:numPr>
        <w:spacing w:after="0"/>
        <w:ind w:left="0" w:firstLine="709"/>
        <w:jc w:val="both"/>
        <w:rPr>
          <w:rFonts w:ascii="Times New Roman" w:hAnsi="Times New Roman"/>
          <w:sz w:val="28"/>
          <w:szCs w:val="28"/>
        </w:rPr>
      </w:pPr>
      <w:r w:rsidRPr="00226C3E">
        <w:rPr>
          <w:rFonts w:ascii="Times New Roman" w:hAnsi="Times New Roman"/>
          <w:sz w:val="28"/>
          <w:szCs w:val="28"/>
        </w:rPr>
        <w:t>ни один Участник аукциона не выразил своего согласия с начальной (минимальной) ценой.</w:t>
      </w:r>
    </w:p>
    <w:p w:rsidR="005D2EDF" w:rsidRDefault="009B622A" w:rsidP="007805D6">
      <w:pPr>
        <w:ind w:firstLine="709"/>
      </w:pPr>
      <w:r w:rsidRPr="00211432">
        <w:t xml:space="preserve">Решение о признании аукциона несостоявшимся </w:t>
      </w:r>
      <w:r w:rsidR="007805D6">
        <w:t xml:space="preserve">также </w:t>
      </w:r>
      <w:r w:rsidRPr="00211432">
        <w:t xml:space="preserve">оформляется </w:t>
      </w:r>
      <w:r>
        <w:t>П</w:t>
      </w:r>
      <w:r w:rsidRPr="00211432">
        <w:t>ротоколом об итогах аукциона</w:t>
      </w:r>
      <w:r>
        <w:t>.</w:t>
      </w:r>
      <w:bookmarkStart w:id="12" w:name="_Toc369269822"/>
      <w:bookmarkStart w:id="13" w:name="_Toc369269884"/>
      <w:bookmarkStart w:id="14" w:name="_Toc369269961"/>
      <w:bookmarkStart w:id="15" w:name="_Toc412648134"/>
      <w:bookmarkStart w:id="16" w:name="_Ref349301811"/>
      <w:bookmarkEnd w:id="12"/>
      <w:bookmarkEnd w:id="13"/>
      <w:bookmarkEnd w:id="14"/>
    </w:p>
    <w:p w:rsidR="007805D6" w:rsidRDefault="007805D6" w:rsidP="007805D6">
      <w:pPr>
        <w:tabs>
          <w:tab w:val="left" w:pos="851"/>
        </w:tabs>
        <w:ind w:firstLine="709"/>
        <w:rPr>
          <w:bCs/>
          <w:lang w:eastAsia="en-US"/>
        </w:rPr>
      </w:pPr>
      <w:r>
        <w:t>5.1.11. </w:t>
      </w:r>
      <w:r w:rsidRPr="0021615B">
        <w:rPr>
          <w:bCs/>
          <w:lang w:eastAsia="en-US"/>
        </w:rPr>
        <w:t xml:space="preserve">Процедура аукциона считается завершенной с момента подписания Организатором торгов </w:t>
      </w:r>
      <w:r>
        <w:rPr>
          <w:bCs/>
          <w:lang w:eastAsia="en-US"/>
        </w:rPr>
        <w:t>П</w:t>
      </w:r>
      <w:r w:rsidRPr="0021615B">
        <w:rPr>
          <w:bCs/>
          <w:lang w:eastAsia="en-US"/>
        </w:rPr>
        <w:t>ротокола об итогах аукциона.</w:t>
      </w:r>
    </w:p>
    <w:p w:rsidR="0084438B" w:rsidRPr="0084438B" w:rsidRDefault="007805D6" w:rsidP="0084438B">
      <w:pPr>
        <w:pStyle w:val="TextBasTxt"/>
        <w:ind w:firstLine="709"/>
        <w:rPr>
          <w:sz w:val="28"/>
          <w:szCs w:val="28"/>
        </w:rPr>
      </w:pPr>
      <w:r w:rsidRPr="0084438B">
        <w:rPr>
          <w:sz w:val="28"/>
          <w:szCs w:val="28"/>
        </w:rPr>
        <w:t>5.1.12. </w:t>
      </w:r>
      <w:r w:rsidR="0084438B" w:rsidRPr="0084438B">
        <w:rPr>
          <w:sz w:val="28"/>
          <w:szCs w:val="28"/>
        </w:rPr>
        <w:t>В течение 1 (одного) часа с момента подписания Протокола об итогах аукциона Победителю аукциона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4438B" w:rsidRPr="0084438B" w:rsidRDefault="0084438B" w:rsidP="0084438B">
      <w:pPr>
        <w:pStyle w:val="TextBasTxt"/>
        <w:ind w:firstLine="709"/>
        <w:rPr>
          <w:sz w:val="28"/>
          <w:szCs w:val="28"/>
        </w:rPr>
      </w:pPr>
      <w:r w:rsidRPr="0084438B">
        <w:rPr>
          <w:sz w:val="28"/>
          <w:szCs w:val="28"/>
        </w:rPr>
        <w:t>- наименование имущества и иные позволяющие его индивидуализировать сведения;</w:t>
      </w:r>
    </w:p>
    <w:p w:rsidR="0084438B" w:rsidRPr="0084438B" w:rsidRDefault="0084438B" w:rsidP="0084438B">
      <w:pPr>
        <w:pStyle w:val="TextBasTxt"/>
        <w:ind w:firstLine="709"/>
        <w:rPr>
          <w:sz w:val="28"/>
          <w:szCs w:val="28"/>
        </w:rPr>
      </w:pPr>
      <w:r w:rsidRPr="0084438B">
        <w:rPr>
          <w:sz w:val="28"/>
          <w:szCs w:val="28"/>
        </w:rPr>
        <w:t>- цена сделки;</w:t>
      </w:r>
    </w:p>
    <w:p w:rsidR="0084438B" w:rsidRPr="0084438B" w:rsidRDefault="0084438B" w:rsidP="0084438B">
      <w:pPr>
        <w:ind w:firstLine="708"/>
      </w:pPr>
      <w:r w:rsidRPr="0084438B">
        <w:t>- фамилия, имя, отчество физического лица или наименование юридического лица Победителя аукциона.</w:t>
      </w:r>
    </w:p>
    <w:p w:rsidR="001641C2" w:rsidRDefault="001641C2" w:rsidP="001641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pPr>
      <w:r>
        <w:t>5.1.13. </w:t>
      </w:r>
      <w:r w:rsidRPr="003B6B80">
        <w:t xml:space="preserve">Протокол об итогах </w:t>
      </w:r>
      <w:r>
        <w:t>а</w:t>
      </w:r>
      <w:r w:rsidRPr="003B6B80">
        <w:t xml:space="preserve">укциона с момента его </w:t>
      </w:r>
      <w:r>
        <w:t>подписания является документом:</w:t>
      </w:r>
    </w:p>
    <w:p w:rsidR="001641C2" w:rsidRDefault="001641C2" w:rsidP="001641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pPr>
      <w:r>
        <w:t>- возлагающим обязанность на</w:t>
      </w:r>
      <w:r w:rsidRPr="003B6B80">
        <w:t xml:space="preserve"> Победителя </w:t>
      </w:r>
      <w:r>
        <w:t xml:space="preserve">аукциона </w:t>
      </w:r>
      <w:r w:rsidRPr="003B6B80">
        <w:t xml:space="preserve">(Единственного участника) подписать </w:t>
      </w:r>
      <w:r>
        <w:t>д</w:t>
      </w:r>
      <w:r w:rsidRPr="003B6B80">
        <w:t>оговор купли-продажи с Собственником имущества по фо</w:t>
      </w:r>
      <w:r>
        <w:t>рме и в сроки, установленные А</w:t>
      </w:r>
      <w:r w:rsidRPr="003B6B80">
        <w:t>укционной документаци</w:t>
      </w:r>
      <w:r>
        <w:t>ей;</w:t>
      </w:r>
    </w:p>
    <w:p w:rsidR="001641C2" w:rsidRDefault="001641C2" w:rsidP="001641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pPr>
      <w:r>
        <w:t xml:space="preserve">- возлагающим обязанность на </w:t>
      </w:r>
      <w:r w:rsidR="006E46C9">
        <w:t>Организатора</w:t>
      </w:r>
      <w:r w:rsidR="006E46C9" w:rsidRPr="006E46C9">
        <w:t xml:space="preserve"> аукциона</w:t>
      </w:r>
      <w:r w:rsidRPr="003B6B80">
        <w:t xml:space="preserve"> п</w:t>
      </w:r>
      <w:r>
        <w:t xml:space="preserve">одписать договор купли-продажи </w:t>
      </w:r>
      <w:r w:rsidRPr="003B6B80">
        <w:t>с Победител</w:t>
      </w:r>
      <w:r>
        <w:t>ем</w:t>
      </w:r>
      <w:r w:rsidRPr="003B6B80">
        <w:t xml:space="preserve"> </w:t>
      </w:r>
      <w:r>
        <w:t xml:space="preserve">аукциона </w:t>
      </w:r>
      <w:r w:rsidRPr="003B6B80">
        <w:t>(Единственн</w:t>
      </w:r>
      <w:r>
        <w:t>ым</w:t>
      </w:r>
      <w:r w:rsidRPr="003B6B80">
        <w:t xml:space="preserve"> участник</w:t>
      </w:r>
      <w:r>
        <w:t>ом</w:t>
      </w:r>
      <w:r w:rsidRPr="003B6B80">
        <w:t>) по фо</w:t>
      </w:r>
      <w:r>
        <w:t>рме и в сроки, установленные А</w:t>
      </w:r>
      <w:r w:rsidRPr="003B6B80">
        <w:t>укционной документаци</w:t>
      </w:r>
      <w:r>
        <w:t>ей.</w:t>
      </w:r>
    </w:p>
    <w:p w:rsidR="001641C2" w:rsidRPr="00155EAB" w:rsidRDefault="001641C2" w:rsidP="001641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pPr>
      <w:r>
        <w:t>5.1.14. </w:t>
      </w:r>
      <w:r w:rsidRPr="00155EAB">
        <w:t xml:space="preserve">Аукцион, в котором принял участие только один </w:t>
      </w:r>
      <w:r>
        <w:t>У</w:t>
      </w:r>
      <w:r w:rsidRPr="00155EAB">
        <w:t>частник</w:t>
      </w:r>
      <w:r>
        <w:t xml:space="preserve"> аукциона</w:t>
      </w:r>
      <w:r w:rsidRPr="00155EAB">
        <w:t>, признается несостоявшимся. По итогам проведения данного аукциона договор купли-продажи заключается с Единственным участником по начальной (</w:t>
      </w:r>
      <w:r>
        <w:t>минимальной</w:t>
      </w:r>
      <w:r w:rsidRPr="00155EAB">
        <w:t xml:space="preserve">) цене </w:t>
      </w:r>
      <w:r>
        <w:t xml:space="preserve">лота </w:t>
      </w:r>
      <w:r w:rsidRPr="00155EAB">
        <w:t xml:space="preserve">в течение </w:t>
      </w:r>
      <w:r w:rsidR="00864BC4">
        <w:t>20</w:t>
      </w:r>
      <w:r w:rsidRPr="00155EAB">
        <w:t xml:space="preserve"> (</w:t>
      </w:r>
      <w:r w:rsidR="00864BC4">
        <w:t>двадцати</w:t>
      </w:r>
      <w:r w:rsidRPr="00155EAB">
        <w:t>) кале</w:t>
      </w:r>
      <w:r>
        <w:t>ндарных дней с даты подписания П</w:t>
      </w:r>
      <w:r w:rsidRPr="00155EAB">
        <w:t>ротокола об итогах аукциона</w:t>
      </w:r>
      <w:r w:rsidR="00183DD8">
        <w:t xml:space="preserve">, </w:t>
      </w:r>
      <w:r w:rsidR="00183DD8" w:rsidRPr="009A56B6">
        <w:t xml:space="preserve">но не ранее 10 </w:t>
      </w:r>
      <w:r w:rsidR="00183DD8" w:rsidRPr="009A56B6">
        <w:lastRenderedPageBreak/>
        <w:t>(десяти) календарных дней с даты опубликования Протокола об итогах аукциона</w:t>
      </w:r>
      <w:r w:rsidRPr="00155EAB">
        <w:t xml:space="preserve">. </w:t>
      </w:r>
    </w:p>
    <w:p w:rsidR="001641C2" w:rsidRPr="00155EAB" w:rsidRDefault="001641C2" w:rsidP="001641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pPr>
      <w:r w:rsidRPr="00155EAB">
        <w:t xml:space="preserve">В случае если аукцион признан несостоявшимся по причине подачи единственной заявки на участие в аукционе либо признания </w:t>
      </w:r>
      <w:r>
        <w:t>У</w:t>
      </w:r>
      <w:r w:rsidRPr="00155EAB">
        <w:t>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w:t>
      </w:r>
      <w:r>
        <w:t>ям и условиям, предусмотренным А</w:t>
      </w:r>
      <w:r w:rsidRPr="00155EAB">
        <w:t xml:space="preserve">укционной документацией, а также с лицом, признанным </w:t>
      </w:r>
      <w:r>
        <w:t xml:space="preserve">Единственным участником, </w:t>
      </w:r>
      <w:r w:rsidR="00DA576A">
        <w:t>Организатор</w:t>
      </w:r>
      <w:r w:rsidR="00DA576A" w:rsidRPr="00DA576A">
        <w:t xml:space="preserve"> аукциона</w:t>
      </w:r>
      <w:r w:rsidRPr="00155EAB">
        <w:t xml:space="preserve"> обязан заключить договор на условиях и по цене, которые предусмотрены заявкой на участие в аукционе и </w:t>
      </w:r>
      <w:r>
        <w:t>А</w:t>
      </w:r>
      <w:r w:rsidRPr="00155EAB">
        <w:t xml:space="preserve">укционной документацией, но не менее начальной </w:t>
      </w:r>
      <w:r>
        <w:t xml:space="preserve">(минимальной) </w:t>
      </w:r>
      <w:r w:rsidRPr="00155EAB">
        <w:t>цены, указанной в извещении о проведении аукциона.</w:t>
      </w:r>
    </w:p>
    <w:p w:rsidR="001641C2" w:rsidRPr="00155EAB" w:rsidRDefault="001641C2" w:rsidP="001641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pPr>
      <w:r w:rsidRPr="00155EAB">
        <w:t>В случае отказа или уклонения Единственного участника от подписания договора купли-продажи, он принимает на себя безусловное обязательство выплатить Организатору аукциона штраф в размере 10</w:t>
      </w:r>
      <w:r>
        <w:t xml:space="preserve"> (десяти) </w:t>
      </w:r>
      <w:r w:rsidRPr="00155EAB">
        <w:t>% от начальной (</w:t>
      </w:r>
      <w:r>
        <w:t>минимальной</w:t>
      </w:r>
      <w:r w:rsidRPr="00155EAB">
        <w:t xml:space="preserve">) цены </w:t>
      </w:r>
      <w:r>
        <w:t>лота</w:t>
      </w:r>
      <w:r w:rsidRPr="00155EAB">
        <w:t xml:space="preserve">. </w:t>
      </w:r>
      <w:r w:rsidRPr="00FD1007">
        <w:t>Штраф может быть удержан Организатором аукциона из суммы задатка, полученного от Единственного участника.</w:t>
      </w:r>
    </w:p>
    <w:p w:rsidR="001641C2" w:rsidRDefault="001641C2" w:rsidP="001641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pPr>
      <w:r>
        <w:t>5.1.15. </w:t>
      </w:r>
      <w:r w:rsidRPr="00155EAB">
        <w:t xml:space="preserve">По итогам аукциона возврат задатков осуществляется в соответствии с условиями </w:t>
      </w:r>
      <w:r>
        <w:t>регламента Электронной площадки и Аукционной документации.</w:t>
      </w:r>
    </w:p>
    <w:p w:rsidR="001641C2" w:rsidRDefault="001641C2" w:rsidP="001641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pPr>
      <w:r>
        <w:t>5.1.16. </w:t>
      </w:r>
      <w:r w:rsidRPr="001A73F1">
        <w:t xml:space="preserve">Если на дату окончания приема заявок на участие в аукционе не подано ни одной заявки, </w:t>
      </w:r>
      <w:r>
        <w:t>П</w:t>
      </w:r>
      <w:r w:rsidRPr="001A73F1">
        <w:t>ротокол об итогах аукциона (признание аукциона несостоявшимся) подписывается членами Аукционной комиссии заочно.</w:t>
      </w:r>
    </w:p>
    <w:p w:rsidR="007805D6" w:rsidRPr="0021615B" w:rsidRDefault="001641C2" w:rsidP="007805D6">
      <w:pPr>
        <w:tabs>
          <w:tab w:val="left" w:pos="851"/>
        </w:tabs>
        <w:ind w:firstLine="709"/>
        <w:rPr>
          <w:bCs/>
          <w:lang w:eastAsia="en-US"/>
        </w:rPr>
      </w:pPr>
      <w:r>
        <w:rPr>
          <w:bCs/>
          <w:lang w:eastAsia="en-US"/>
        </w:rPr>
        <w:t>5.1.17</w:t>
      </w:r>
      <w:r w:rsidR="007805D6">
        <w:rPr>
          <w:bCs/>
          <w:lang w:eastAsia="en-US"/>
        </w:rPr>
        <w:t xml:space="preserve">. Подробнее с порядком проведения аукциона, можно ознакомится на сайте Электронной площадки в сети «Интернет» </w:t>
      </w:r>
      <w:r w:rsidR="007805D6">
        <w:t>(</w:t>
      </w:r>
      <w:hyperlink r:id="rId21" w:history="1">
        <w:r w:rsidR="00864BC4" w:rsidRPr="001D535A">
          <w:rPr>
            <w:rStyle w:val="ad"/>
            <w:lang w:val="en-US"/>
          </w:rPr>
          <w:t>www</w:t>
        </w:r>
        <w:r w:rsidR="00864BC4" w:rsidRPr="001D535A">
          <w:rPr>
            <w:rStyle w:val="ad"/>
          </w:rPr>
          <w:t>.utp.sberbank-ast.ru</w:t>
        </w:r>
      </w:hyperlink>
      <w:r w:rsidR="007805D6">
        <w:t>)</w:t>
      </w:r>
      <w:r w:rsidR="007805D6">
        <w:rPr>
          <w:bCs/>
          <w:lang w:eastAsia="en-US"/>
        </w:rPr>
        <w:t>.</w:t>
      </w:r>
    </w:p>
    <w:p w:rsidR="005D2EDF" w:rsidRDefault="005D2EDF" w:rsidP="00842AA8">
      <w:pPr>
        <w:pStyle w:val="2"/>
        <w:numPr>
          <w:ilvl w:val="0"/>
          <w:numId w:val="0"/>
        </w:numPr>
        <w:tabs>
          <w:tab w:val="clear" w:pos="1701"/>
          <w:tab w:val="left" w:pos="851"/>
        </w:tabs>
        <w:spacing w:before="0"/>
      </w:pPr>
    </w:p>
    <w:bookmarkEnd w:id="15"/>
    <w:bookmarkEnd w:id="16"/>
    <w:p w:rsidR="001641C2" w:rsidRDefault="001641C2" w:rsidP="001641C2">
      <w:pPr>
        <w:ind w:firstLine="708"/>
        <w:jc w:val="center"/>
      </w:pPr>
      <w:r w:rsidRPr="005D2EDF">
        <w:t>5.</w:t>
      </w:r>
      <w:r>
        <w:t>2</w:t>
      </w:r>
      <w:r w:rsidRPr="005D2EDF">
        <w:t>. </w:t>
      </w:r>
      <w:r>
        <w:t>Опубликование результатов проведения аукциона</w:t>
      </w:r>
    </w:p>
    <w:p w:rsidR="005D6158" w:rsidRPr="001641C2" w:rsidRDefault="005D6158" w:rsidP="00842AA8"/>
    <w:p w:rsidR="00882AB3" w:rsidRDefault="00882AB3" w:rsidP="00882AB3">
      <w:pPr>
        <w:ind w:firstLine="708"/>
      </w:pPr>
      <w:r w:rsidRPr="00DE578D">
        <w:t xml:space="preserve">Итоги </w:t>
      </w:r>
      <w:r>
        <w:t>а</w:t>
      </w:r>
      <w:r w:rsidRPr="00DE578D">
        <w:t xml:space="preserve">укциона публикуются </w:t>
      </w:r>
      <w:r w:rsidR="001641C2">
        <w:t xml:space="preserve">путем </w:t>
      </w:r>
      <w:r w:rsidRPr="00DE578D">
        <w:t>размещ</w:t>
      </w:r>
      <w:r w:rsidR="001641C2">
        <w:t>ения</w:t>
      </w:r>
      <w:r>
        <w:t xml:space="preserve"> </w:t>
      </w:r>
      <w:r w:rsidR="00DA576A">
        <w:t>Организатора</w:t>
      </w:r>
      <w:r w:rsidR="00DA576A" w:rsidRPr="00DA576A">
        <w:t xml:space="preserve"> аукциона </w:t>
      </w:r>
      <w:r w:rsidR="001641C2">
        <w:t xml:space="preserve">– </w:t>
      </w:r>
      <w:hyperlink r:id="rId22" w:history="1">
        <w:r w:rsidR="00DA576A" w:rsidRPr="00A376ED">
          <w:rPr>
            <w:rStyle w:val="ad"/>
          </w:rPr>
          <w:t>http://www.</w:t>
        </w:r>
        <w:r w:rsidR="0046610D" w:rsidRPr="0046610D">
          <w:t xml:space="preserve"> </w:t>
        </w:r>
        <w:r w:rsidR="0046610D" w:rsidRPr="0046610D">
          <w:rPr>
            <w:rStyle w:val="ad"/>
            <w:lang w:val="en-US"/>
          </w:rPr>
          <w:t>krasm</w:t>
        </w:r>
        <w:r w:rsidR="0046610D" w:rsidRPr="0046610D">
          <w:rPr>
            <w:rStyle w:val="ad"/>
          </w:rPr>
          <w:t>.</w:t>
        </w:r>
        <w:r w:rsidR="0046610D" w:rsidRPr="0046610D">
          <w:rPr>
            <w:rStyle w:val="ad"/>
            <w:lang w:val="en-US"/>
          </w:rPr>
          <w:t>com</w:t>
        </w:r>
        <w:r w:rsidR="0046610D" w:rsidRPr="0046610D">
          <w:rPr>
            <w:rStyle w:val="ad"/>
          </w:rPr>
          <w:t xml:space="preserve"> </w:t>
        </w:r>
        <w:r w:rsidR="00DA576A" w:rsidRPr="00A376ED">
          <w:rPr>
            <w:rStyle w:val="ad"/>
          </w:rPr>
          <w:t>/</w:t>
        </w:r>
      </w:hyperlink>
      <w:r w:rsidR="001641C2">
        <w:t xml:space="preserve"> </w:t>
      </w:r>
      <w:r w:rsidRPr="00155EAB">
        <w:t xml:space="preserve">и </w:t>
      </w:r>
      <w:r w:rsidRPr="00A60B83">
        <w:t xml:space="preserve">на сайте </w:t>
      </w:r>
      <w:r w:rsidR="001641C2">
        <w:t>Э</w:t>
      </w:r>
      <w:r w:rsidRPr="00A60B83">
        <w:t xml:space="preserve">лектронной площадки </w:t>
      </w:r>
      <w:hyperlink r:id="rId23" w:history="1">
        <w:r w:rsidR="00864BC4" w:rsidRPr="001D535A">
          <w:rPr>
            <w:rStyle w:val="ad"/>
            <w:lang w:val="en-US"/>
          </w:rPr>
          <w:t>www</w:t>
        </w:r>
        <w:r w:rsidR="00864BC4" w:rsidRPr="001D535A">
          <w:rPr>
            <w:rStyle w:val="ad"/>
          </w:rPr>
          <w:t>.utp.sberbank-ast.ru</w:t>
        </w:r>
      </w:hyperlink>
      <w:r w:rsidR="001641C2">
        <w:t>.</w:t>
      </w:r>
    </w:p>
    <w:p w:rsidR="008340C4" w:rsidRDefault="008340C4" w:rsidP="00882AB3">
      <w:pPr>
        <w:ind w:firstLine="708"/>
      </w:pPr>
    </w:p>
    <w:p w:rsidR="00934F09" w:rsidRDefault="00B62E13" w:rsidP="00B62E13">
      <w:pPr>
        <w:pStyle w:val="a0"/>
        <w:numPr>
          <w:ilvl w:val="0"/>
          <w:numId w:val="0"/>
        </w:numPr>
        <w:tabs>
          <w:tab w:val="clear" w:pos="1701"/>
          <w:tab w:val="left" w:pos="1276"/>
        </w:tabs>
        <w:ind w:firstLine="709"/>
        <w:jc w:val="center"/>
      </w:pPr>
      <w:r>
        <w:t>РАЗДЕЛ 6. ЗАКЛЮЧЕНИЕ ДОГОВОРА ПО ИТОГАМ АУКЦИОНА</w:t>
      </w:r>
    </w:p>
    <w:p w:rsidR="00934F09" w:rsidRDefault="00934F09" w:rsidP="00842AA8">
      <w:pPr>
        <w:pStyle w:val="a0"/>
        <w:numPr>
          <w:ilvl w:val="0"/>
          <w:numId w:val="0"/>
        </w:numPr>
        <w:tabs>
          <w:tab w:val="clear" w:pos="1701"/>
          <w:tab w:val="left" w:pos="1276"/>
        </w:tabs>
      </w:pPr>
    </w:p>
    <w:p w:rsidR="00934F09" w:rsidRDefault="000D1526" w:rsidP="00D6422C">
      <w:pPr>
        <w:pStyle w:val="a0"/>
        <w:numPr>
          <w:ilvl w:val="0"/>
          <w:numId w:val="0"/>
        </w:numPr>
        <w:tabs>
          <w:tab w:val="clear" w:pos="1701"/>
          <w:tab w:val="left" w:pos="1276"/>
        </w:tabs>
        <w:ind w:firstLine="709"/>
      </w:pPr>
      <w:r>
        <w:t xml:space="preserve">6.1. По итогам проведения аукциона с </w:t>
      </w:r>
      <w:r w:rsidR="00686A78">
        <w:t>Победителем</w:t>
      </w:r>
      <w:r>
        <w:t xml:space="preserve"> </w:t>
      </w:r>
      <w:r w:rsidR="00686A78">
        <w:t>аукциона заключается договор</w:t>
      </w:r>
      <w:r>
        <w:t xml:space="preserve"> купли-продажи.</w:t>
      </w:r>
    </w:p>
    <w:p w:rsidR="000D1526" w:rsidRDefault="000D1526" w:rsidP="00D6422C">
      <w:pPr>
        <w:pStyle w:val="a0"/>
        <w:numPr>
          <w:ilvl w:val="0"/>
          <w:numId w:val="0"/>
        </w:numPr>
        <w:tabs>
          <w:tab w:val="clear" w:pos="1701"/>
          <w:tab w:val="left" w:pos="1276"/>
        </w:tabs>
        <w:ind w:firstLine="709"/>
      </w:pPr>
      <w:r>
        <w:t xml:space="preserve">6.2. Договор купли-продажи должен быть заключен в течение 20 (двадцати) календарных дней с даты подписания </w:t>
      </w:r>
      <w:r w:rsidR="00183DD8" w:rsidRPr="009A56B6">
        <w:t>П</w:t>
      </w:r>
      <w:r>
        <w:t>ротокола об итогах аукциона</w:t>
      </w:r>
      <w:r w:rsidR="00183DD8">
        <w:t xml:space="preserve">, </w:t>
      </w:r>
      <w:r w:rsidR="00183DD8" w:rsidRPr="009A56B6">
        <w:t>но не ранее 10 (десяти) календарных дней с даты опубликования Протокола об итогах аукциона</w:t>
      </w:r>
      <w:r w:rsidRPr="009A56B6">
        <w:t>.</w:t>
      </w:r>
    </w:p>
    <w:p w:rsidR="000D1526" w:rsidRDefault="000D1526" w:rsidP="000D1526">
      <w:pPr>
        <w:tabs>
          <w:tab w:val="left" w:pos="1418"/>
        </w:tabs>
        <w:ind w:firstLine="709"/>
      </w:pPr>
      <w:r>
        <w:t xml:space="preserve">6.3. Договор купли-продажи заключается по форме Приложения № </w:t>
      </w:r>
      <w:r w:rsidR="007C27F8">
        <w:t>4</w:t>
      </w:r>
      <w:r>
        <w:t xml:space="preserve"> к Аукционной документации, по цене, предложенной Победителем аукциона, либо, в случа</w:t>
      </w:r>
      <w:r w:rsidR="00682BFD">
        <w:t>ях</w:t>
      </w:r>
      <w:r>
        <w:t>, предусмотренн</w:t>
      </w:r>
      <w:r w:rsidR="00682BFD">
        <w:t>ых</w:t>
      </w:r>
      <w:r>
        <w:t xml:space="preserve"> Аукционной документации, с Участником аукциона, который сделал предпоследнее предложение о цене лота, по цене, предложенной таким Участником аукциона.</w:t>
      </w:r>
    </w:p>
    <w:p w:rsidR="00682BFD" w:rsidRDefault="00E81331" w:rsidP="00682BFD">
      <w:pPr>
        <w:tabs>
          <w:tab w:val="left" w:pos="1418"/>
        </w:tabs>
        <w:ind w:firstLine="709"/>
      </w:pPr>
      <w:r>
        <w:lastRenderedPageBreak/>
        <w:t>6.4. </w:t>
      </w:r>
      <w:r w:rsidR="00F82AF2" w:rsidRPr="00F82AF2">
        <w:t xml:space="preserve">В случае подачи единственной заявки на участие в аукционе либо признания Участником аукциона только одного </w:t>
      </w:r>
      <w:r w:rsidR="00F82AF2">
        <w:t>Претендента</w:t>
      </w:r>
      <w:r w:rsidR="00F82AF2" w:rsidRPr="00F82AF2">
        <w:t>, с лицом, подавшим единственну</w:t>
      </w:r>
      <w:r w:rsidR="00F82AF2">
        <w:t xml:space="preserve">ю заявку на участие в аукционе, </w:t>
      </w:r>
      <w:r w:rsidR="00F82AF2" w:rsidRPr="00F82AF2">
        <w:t>в случае, если указанная заявка соответствует требованиям и условиям, предусмотренным Аукционной документацией, а также с лицом, признанным Е</w:t>
      </w:r>
      <w:r w:rsidR="00F82AF2">
        <w:t>динственным участником</w:t>
      </w:r>
      <w:r w:rsidR="00F82AF2" w:rsidRPr="00F82AF2">
        <w:t>, заключается договор купли-продажи по начальной (минимальной) цене, указанной в извещении об аукционе</w:t>
      </w:r>
      <w:r w:rsidR="00F82AF2">
        <w:t>.</w:t>
      </w:r>
    </w:p>
    <w:p w:rsidR="00B62E13" w:rsidRPr="0021235B" w:rsidRDefault="00F82AF2" w:rsidP="00682BFD">
      <w:pPr>
        <w:tabs>
          <w:tab w:val="left" w:pos="1418"/>
        </w:tabs>
        <w:ind w:firstLine="709"/>
      </w:pPr>
      <w:r w:rsidRPr="0021235B">
        <w:t>6.5. </w:t>
      </w:r>
      <w:bookmarkStart w:id="17" w:name="_Toc350259823"/>
      <w:bookmarkStart w:id="18" w:name="_Toc350259969"/>
      <w:bookmarkStart w:id="19" w:name="_Toc350260127"/>
      <w:bookmarkStart w:id="20" w:name="_Toc350260270"/>
      <w:bookmarkStart w:id="21" w:name="_Toc350261395"/>
      <w:bookmarkStart w:id="22" w:name="_Toc350261524"/>
      <w:bookmarkStart w:id="23" w:name="_Toc350261554"/>
      <w:bookmarkStart w:id="24" w:name="_Toc350261582"/>
      <w:bookmarkStart w:id="25" w:name="_Toc350261623"/>
      <w:bookmarkStart w:id="26" w:name="_Toc350261683"/>
      <w:bookmarkStart w:id="27" w:name="_Toc350261751"/>
      <w:bookmarkStart w:id="28" w:name="_Toc350261820"/>
      <w:bookmarkStart w:id="29" w:name="_Toc350261849"/>
      <w:bookmarkStart w:id="30" w:name="_Toc350261922"/>
      <w:bookmarkStart w:id="31" w:name="_Toc35026249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B62E13" w:rsidRPr="0021235B">
        <w:t xml:space="preserve">Победитель аукциона (Единственный участник) обязан в течение </w:t>
      </w:r>
      <w:r w:rsidRPr="0021235B">
        <w:t>10</w:t>
      </w:r>
      <w:r w:rsidR="00FD1007">
        <w:t> </w:t>
      </w:r>
      <w:r w:rsidR="00B62E13" w:rsidRPr="0021235B">
        <w:t>(</w:t>
      </w:r>
      <w:r w:rsidRPr="0021235B">
        <w:t>десяти</w:t>
      </w:r>
      <w:r w:rsidR="00B62E13" w:rsidRPr="0021235B">
        <w:t xml:space="preserve">) календарных дней с даты подписания Протокола об итогах аукциона подписать договор купли-продажи в </w:t>
      </w:r>
      <w:r w:rsidR="0021235B" w:rsidRPr="0021235B">
        <w:t>3 (трех)</w:t>
      </w:r>
      <w:r w:rsidR="00B62E13" w:rsidRPr="0021235B">
        <w:t xml:space="preserve"> экземплярах и направить его </w:t>
      </w:r>
      <w:r w:rsidRPr="0021235B">
        <w:t>Организатору аукциона</w:t>
      </w:r>
      <w:r w:rsidR="00B62E13" w:rsidRPr="0021235B">
        <w:t>, либо в случае, предусмотренном п</w:t>
      </w:r>
      <w:r w:rsidR="0021235B" w:rsidRPr="0021235B">
        <w:t>унктами</w:t>
      </w:r>
      <w:r w:rsidR="00B62E13" w:rsidRPr="0021235B">
        <w:t xml:space="preserve"> </w:t>
      </w:r>
      <w:r w:rsidR="00280BC1">
        <w:t>6.6</w:t>
      </w:r>
      <w:r w:rsidR="0021235B" w:rsidRPr="0021235B">
        <w:t xml:space="preserve">, </w:t>
      </w:r>
      <w:r w:rsidR="00280BC1">
        <w:t xml:space="preserve">6.7 </w:t>
      </w:r>
      <w:r w:rsidR="0021235B" w:rsidRPr="0021235B">
        <w:t>А</w:t>
      </w:r>
      <w:r w:rsidR="00B62E13" w:rsidRPr="0021235B">
        <w:t xml:space="preserve">укционной документации, Участник аукциона, который сделал предпоследнее предложение о цене </w:t>
      </w:r>
      <w:r w:rsidR="005E58A4">
        <w:t>Л</w:t>
      </w:r>
      <w:r w:rsidR="0021235B" w:rsidRPr="0021235B">
        <w:t>ота</w:t>
      </w:r>
      <w:r w:rsidR="00B62E13" w:rsidRPr="0021235B">
        <w:t>, обязан подписать договор купли-продажи в</w:t>
      </w:r>
      <w:r w:rsidR="0021235B" w:rsidRPr="0021235B">
        <w:t xml:space="preserve"> 3 (трех)</w:t>
      </w:r>
      <w:r w:rsidR="00B62E13" w:rsidRPr="0021235B">
        <w:t xml:space="preserve"> экземплярах и направить его </w:t>
      </w:r>
      <w:r w:rsidR="0021235B" w:rsidRPr="0021235B">
        <w:t>Организатору аукциона</w:t>
      </w:r>
      <w:r w:rsidR="00B62E13" w:rsidRPr="0021235B">
        <w:t xml:space="preserve"> в течение </w:t>
      </w:r>
      <w:r w:rsidR="0021235B" w:rsidRPr="0021235B">
        <w:t>10</w:t>
      </w:r>
      <w:r w:rsidR="00B62E13" w:rsidRPr="0021235B">
        <w:t xml:space="preserve"> (</w:t>
      </w:r>
      <w:r w:rsidR="0021235B" w:rsidRPr="0021235B">
        <w:t>десяти</w:t>
      </w:r>
      <w:r w:rsidR="00B62E13" w:rsidRPr="0021235B">
        <w:t xml:space="preserve">) календарных дней с даты его уведомления </w:t>
      </w:r>
      <w:r w:rsidR="0021235B" w:rsidRPr="0021235B">
        <w:t>Организатором аукциона</w:t>
      </w:r>
      <w:r w:rsidR="00B62E13" w:rsidRPr="0021235B">
        <w:t xml:space="preserve"> об отказе (уклонении) Победителя аукциона от подписания договора купли-продажи и решении </w:t>
      </w:r>
      <w:r w:rsidR="0021235B" w:rsidRPr="0021235B">
        <w:t>Аукционной комиссии о</w:t>
      </w:r>
      <w:r w:rsidR="00B62E13" w:rsidRPr="0021235B">
        <w:t xml:space="preserve"> заключ</w:t>
      </w:r>
      <w:r w:rsidR="0021235B" w:rsidRPr="0021235B">
        <w:t>ении</w:t>
      </w:r>
      <w:r w:rsidR="00B62E13" w:rsidRPr="0021235B">
        <w:t xml:space="preserve"> договор купли-продажи с </w:t>
      </w:r>
      <w:r w:rsidR="0021235B" w:rsidRPr="0021235B">
        <w:t>У</w:t>
      </w:r>
      <w:r w:rsidR="00B62E13" w:rsidRPr="0021235B">
        <w:t>частником</w:t>
      </w:r>
      <w:r w:rsidR="0021235B" w:rsidRPr="0021235B">
        <w:t xml:space="preserve"> аукциона</w:t>
      </w:r>
      <w:r w:rsidR="00B62E13" w:rsidRPr="0021235B">
        <w:t xml:space="preserve">, который сделал предпоследнее предложение о цене </w:t>
      </w:r>
      <w:r w:rsidR="005E58A4">
        <w:t>Л</w:t>
      </w:r>
      <w:r w:rsidR="0021235B" w:rsidRPr="0021235B">
        <w:t>ота</w:t>
      </w:r>
      <w:r w:rsidR="00B62E13" w:rsidRPr="0021235B">
        <w:t>.</w:t>
      </w:r>
    </w:p>
    <w:p w:rsidR="00B62E13" w:rsidRPr="0021235B" w:rsidRDefault="00B62E13" w:rsidP="0021235B">
      <w:pPr>
        <w:pStyle w:val="afb"/>
        <w:ind w:firstLine="720"/>
        <w:jc w:val="both"/>
        <w:rPr>
          <w:rFonts w:ascii="Times New Roman" w:hAnsi="Times New Roman"/>
          <w:sz w:val="28"/>
          <w:szCs w:val="28"/>
        </w:rPr>
      </w:pPr>
      <w:r w:rsidRPr="0021235B">
        <w:rPr>
          <w:rFonts w:ascii="Times New Roman" w:hAnsi="Times New Roman"/>
          <w:sz w:val="28"/>
          <w:szCs w:val="28"/>
        </w:rPr>
        <w:t>Победител</w:t>
      </w:r>
      <w:r w:rsidR="00A63F4B" w:rsidRPr="0021235B">
        <w:rPr>
          <w:rFonts w:ascii="Times New Roman" w:hAnsi="Times New Roman"/>
          <w:sz w:val="28"/>
          <w:szCs w:val="28"/>
        </w:rPr>
        <w:t xml:space="preserve">ь </w:t>
      </w:r>
      <w:r w:rsidRPr="0021235B">
        <w:rPr>
          <w:rFonts w:ascii="Times New Roman" w:hAnsi="Times New Roman"/>
          <w:sz w:val="28"/>
          <w:szCs w:val="28"/>
        </w:rPr>
        <w:t xml:space="preserve">аукциона (Единственный участник), либо в случае, предусмотренном </w:t>
      </w:r>
      <w:r w:rsidR="0021235B" w:rsidRPr="0021235B">
        <w:rPr>
          <w:rFonts w:ascii="Times New Roman" w:hAnsi="Times New Roman"/>
          <w:sz w:val="28"/>
          <w:szCs w:val="28"/>
        </w:rPr>
        <w:t xml:space="preserve">пунктами </w:t>
      </w:r>
      <w:r w:rsidR="00280BC1">
        <w:rPr>
          <w:rFonts w:ascii="Times New Roman" w:hAnsi="Times New Roman"/>
          <w:sz w:val="28"/>
          <w:szCs w:val="28"/>
        </w:rPr>
        <w:t>6.6</w:t>
      </w:r>
      <w:r w:rsidR="0021235B" w:rsidRPr="0021235B">
        <w:rPr>
          <w:rFonts w:ascii="Times New Roman" w:hAnsi="Times New Roman"/>
          <w:sz w:val="28"/>
          <w:szCs w:val="28"/>
        </w:rPr>
        <w:t xml:space="preserve">, </w:t>
      </w:r>
      <w:r w:rsidR="00280BC1">
        <w:rPr>
          <w:rFonts w:ascii="Times New Roman" w:hAnsi="Times New Roman"/>
          <w:sz w:val="28"/>
          <w:szCs w:val="28"/>
        </w:rPr>
        <w:t>6.7</w:t>
      </w:r>
      <w:r w:rsidR="0021235B" w:rsidRPr="0021235B">
        <w:rPr>
          <w:rFonts w:ascii="Times New Roman" w:hAnsi="Times New Roman"/>
          <w:sz w:val="28"/>
          <w:szCs w:val="28"/>
        </w:rPr>
        <w:t xml:space="preserve"> Аукционной документации,</w:t>
      </w:r>
      <w:r w:rsidRPr="0021235B">
        <w:rPr>
          <w:rFonts w:ascii="Times New Roman" w:hAnsi="Times New Roman"/>
          <w:sz w:val="28"/>
          <w:szCs w:val="28"/>
        </w:rPr>
        <w:t xml:space="preserve"> Участник аукциона, который сделал предпоследнее предложение о цене </w:t>
      </w:r>
      <w:r w:rsidR="005E58A4">
        <w:rPr>
          <w:rFonts w:ascii="Times New Roman" w:hAnsi="Times New Roman"/>
          <w:sz w:val="28"/>
          <w:szCs w:val="28"/>
        </w:rPr>
        <w:t>Л</w:t>
      </w:r>
      <w:r w:rsidR="0021235B" w:rsidRPr="0021235B">
        <w:rPr>
          <w:rFonts w:ascii="Times New Roman" w:hAnsi="Times New Roman"/>
          <w:sz w:val="28"/>
          <w:szCs w:val="28"/>
        </w:rPr>
        <w:t>ота</w:t>
      </w:r>
      <w:r w:rsidRPr="0021235B">
        <w:rPr>
          <w:rFonts w:ascii="Times New Roman" w:hAnsi="Times New Roman"/>
          <w:sz w:val="28"/>
          <w:szCs w:val="28"/>
        </w:rPr>
        <w:t xml:space="preserve">, считается исполнившим свое обязательство по подписанию договора купли-продажи с даты получения </w:t>
      </w:r>
      <w:r w:rsidR="0021235B" w:rsidRPr="0021235B">
        <w:rPr>
          <w:rFonts w:ascii="Times New Roman" w:hAnsi="Times New Roman"/>
          <w:sz w:val="28"/>
          <w:szCs w:val="28"/>
        </w:rPr>
        <w:t>Организатором аукциона</w:t>
      </w:r>
      <w:r w:rsidRPr="0021235B">
        <w:rPr>
          <w:rFonts w:ascii="Times New Roman" w:hAnsi="Times New Roman"/>
          <w:sz w:val="28"/>
          <w:szCs w:val="28"/>
        </w:rPr>
        <w:t xml:space="preserve"> оригиналов подписанного со стороны Покупателя договора купли-продажи в </w:t>
      </w:r>
      <w:r w:rsidR="0021235B" w:rsidRPr="0021235B">
        <w:rPr>
          <w:rFonts w:ascii="Times New Roman" w:hAnsi="Times New Roman"/>
          <w:sz w:val="28"/>
          <w:szCs w:val="28"/>
        </w:rPr>
        <w:t>3 (трех)</w:t>
      </w:r>
      <w:r w:rsidRPr="0021235B">
        <w:rPr>
          <w:rFonts w:ascii="Times New Roman" w:hAnsi="Times New Roman"/>
          <w:sz w:val="28"/>
          <w:szCs w:val="28"/>
        </w:rPr>
        <w:t xml:space="preserve"> экземплярах.</w:t>
      </w:r>
    </w:p>
    <w:p w:rsidR="00B62E13" w:rsidRPr="0021235B" w:rsidRDefault="0021235B" w:rsidP="0021235B">
      <w:pPr>
        <w:pStyle w:val="afb"/>
        <w:ind w:firstLine="720"/>
        <w:jc w:val="both"/>
        <w:rPr>
          <w:rFonts w:ascii="Times New Roman" w:hAnsi="Times New Roman"/>
          <w:sz w:val="28"/>
          <w:szCs w:val="28"/>
        </w:rPr>
      </w:pPr>
      <w:r>
        <w:rPr>
          <w:rFonts w:ascii="Times New Roman" w:hAnsi="Times New Roman"/>
          <w:sz w:val="28"/>
          <w:szCs w:val="28"/>
        </w:rPr>
        <w:t>6.6. </w:t>
      </w:r>
      <w:r w:rsidR="00B62E13" w:rsidRPr="0021235B">
        <w:rPr>
          <w:rFonts w:ascii="Times New Roman" w:hAnsi="Times New Roman"/>
          <w:sz w:val="28"/>
          <w:szCs w:val="28"/>
        </w:rPr>
        <w:t>В случае если Победитель аукциона (Единственный участник) в срок, предусмотренный п</w:t>
      </w:r>
      <w:r w:rsidRPr="0021235B">
        <w:rPr>
          <w:rFonts w:ascii="Times New Roman" w:hAnsi="Times New Roman"/>
          <w:sz w:val="28"/>
          <w:szCs w:val="28"/>
        </w:rPr>
        <w:t>унктом 6.5 А</w:t>
      </w:r>
      <w:r w:rsidR="00B62E13" w:rsidRPr="0021235B">
        <w:rPr>
          <w:rFonts w:ascii="Times New Roman" w:hAnsi="Times New Roman"/>
          <w:sz w:val="28"/>
          <w:szCs w:val="28"/>
        </w:rPr>
        <w:t xml:space="preserve">укционной документации, не представил </w:t>
      </w:r>
      <w:r w:rsidRPr="0021235B">
        <w:rPr>
          <w:rFonts w:ascii="Times New Roman" w:hAnsi="Times New Roman"/>
          <w:sz w:val="28"/>
          <w:szCs w:val="28"/>
        </w:rPr>
        <w:t>Организатору аукциона</w:t>
      </w:r>
      <w:r w:rsidR="00B62E13" w:rsidRPr="0021235B">
        <w:rPr>
          <w:rFonts w:ascii="Times New Roman" w:hAnsi="Times New Roman"/>
          <w:sz w:val="28"/>
          <w:szCs w:val="28"/>
        </w:rPr>
        <w:t xml:space="preserve"> подписанный договор купли-продажи в </w:t>
      </w:r>
      <w:r w:rsidRPr="0021235B">
        <w:rPr>
          <w:rFonts w:ascii="Times New Roman" w:hAnsi="Times New Roman"/>
          <w:sz w:val="28"/>
          <w:szCs w:val="28"/>
        </w:rPr>
        <w:t>3 (</w:t>
      </w:r>
      <w:r w:rsidR="00B62E13" w:rsidRPr="0021235B">
        <w:rPr>
          <w:rFonts w:ascii="Times New Roman" w:hAnsi="Times New Roman"/>
          <w:sz w:val="28"/>
          <w:szCs w:val="28"/>
        </w:rPr>
        <w:t>трех</w:t>
      </w:r>
      <w:r w:rsidRPr="0021235B">
        <w:rPr>
          <w:rFonts w:ascii="Times New Roman" w:hAnsi="Times New Roman"/>
          <w:sz w:val="28"/>
          <w:szCs w:val="28"/>
        </w:rPr>
        <w:t>)</w:t>
      </w:r>
      <w:r w:rsidR="00B62E13" w:rsidRPr="0021235B">
        <w:rPr>
          <w:rFonts w:ascii="Times New Roman" w:hAnsi="Times New Roman"/>
          <w:sz w:val="28"/>
          <w:szCs w:val="28"/>
        </w:rPr>
        <w:t xml:space="preserve"> экземплярах, Победитель аукциона (Единственный участник) признается уклонившимся от заключения договора купли-продажи. В данном случае задаток Победителю аукциона не возвращается.</w:t>
      </w:r>
    </w:p>
    <w:p w:rsidR="00280BC1" w:rsidRPr="00280BC1" w:rsidRDefault="00280BC1" w:rsidP="00280BC1">
      <w:pPr>
        <w:pStyle w:val="afb"/>
        <w:ind w:firstLine="720"/>
        <w:jc w:val="both"/>
        <w:rPr>
          <w:rFonts w:ascii="Times New Roman" w:hAnsi="Times New Roman"/>
          <w:sz w:val="28"/>
          <w:szCs w:val="28"/>
        </w:rPr>
      </w:pPr>
      <w:r w:rsidRPr="00280BC1">
        <w:rPr>
          <w:rFonts w:ascii="Times New Roman" w:hAnsi="Times New Roman"/>
          <w:sz w:val="28"/>
          <w:szCs w:val="28"/>
        </w:rPr>
        <w:t xml:space="preserve">6.7. В случае если Победитель аукциона признан уклонившимся от заключения договора купли-продажи, </w:t>
      </w:r>
      <w:r w:rsidR="00E32F31">
        <w:rPr>
          <w:rFonts w:ascii="Times New Roman" w:hAnsi="Times New Roman"/>
          <w:sz w:val="28"/>
          <w:szCs w:val="28"/>
        </w:rPr>
        <w:t>Организатор</w:t>
      </w:r>
      <w:r w:rsidR="00E32F31" w:rsidRPr="00E32F31">
        <w:rPr>
          <w:rFonts w:ascii="Times New Roman" w:hAnsi="Times New Roman"/>
          <w:sz w:val="28"/>
          <w:szCs w:val="28"/>
        </w:rPr>
        <w:t xml:space="preserve"> аукциона</w:t>
      </w:r>
      <w:r w:rsidRPr="00280BC1">
        <w:rPr>
          <w:rFonts w:ascii="Times New Roman" w:hAnsi="Times New Roman"/>
          <w:sz w:val="28"/>
          <w:szCs w:val="28"/>
        </w:rPr>
        <w:t xml:space="preserve"> вправе заключить договор купли-продажи с Участником аукциона, который сделал предпоследнее предложение о цене </w:t>
      </w:r>
      <w:r w:rsidR="005E58A4">
        <w:rPr>
          <w:rFonts w:ascii="Times New Roman" w:hAnsi="Times New Roman"/>
          <w:sz w:val="28"/>
          <w:szCs w:val="28"/>
        </w:rPr>
        <w:t>Л</w:t>
      </w:r>
      <w:r w:rsidRPr="00280BC1">
        <w:rPr>
          <w:rFonts w:ascii="Times New Roman" w:hAnsi="Times New Roman"/>
          <w:sz w:val="28"/>
          <w:szCs w:val="28"/>
        </w:rPr>
        <w:t>ота. В этом случае Организатор аукциона направляет такому участнику письменное уведомление.</w:t>
      </w:r>
    </w:p>
    <w:p w:rsidR="00B62E13" w:rsidRDefault="00280BC1" w:rsidP="00280BC1">
      <w:pPr>
        <w:pStyle w:val="afb"/>
        <w:ind w:firstLine="720"/>
        <w:jc w:val="both"/>
        <w:rPr>
          <w:rFonts w:ascii="Times New Roman" w:hAnsi="Times New Roman"/>
          <w:sz w:val="28"/>
          <w:szCs w:val="28"/>
        </w:rPr>
      </w:pPr>
      <w:r w:rsidRPr="00280BC1">
        <w:rPr>
          <w:rFonts w:ascii="Times New Roman" w:hAnsi="Times New Roman"/>
          <w:sz w:val="28"/>
          <w:szCs w:val="28"/>
        </w:rPr>
        <w:t>6.8. </w:t>
      </w:r>
      <w:r w:rsidR="00B62E13" w:rsidRPr="00280BC1">
        <w:rPr>
          <w:rFonts w:ascii="Times New Roman" w:hAnsi="Times New Roman"/>
          <w:sz w:val="28"/>
          <w:szCs w:val="28"/>
        </w:rPr>
        <w:t xml:space="preserve">Участник аукциона, который сделал предпоследнее предложение о цене </w:t>
      </w:r>
      <w:r w:rsidR="005E58A4">
        <w:rPr>
          <w:rFonts w:ascii="Times New Roman" w:hAnsi="Times New Roman"/>
          <w:sz w:val="28"/>
          <w:szCs w:val="28"/>
        </w:rPr>
        <w:t>Л</w:t>
      </w:r>
      <w:r w:rsidRPr="00280BC1">
        <w:rPr>
          <w:rFonts w:ascii="Times New Roman" w:hAnsi="Times New Roman"/>
          <w:sz w:val="28"/>
          <w:szCs w:val="28"/>
        </w:rPr>
        <w:t>ота</w:t>
      </w:r>
      <w:r w:rsidR="00B62E13" w:rsidRPr="00280BC1">
        <w:rPr>
          <w:rFonts w:ascii="Times New Roman" w:hAnsi="Times New Roman"/>
          <w:sz w:val="28"/>
          <w:szCs w:val="28"/>
        </w:rPr>
        <w:t xml:space="preserve">, с момента получения уведомления </w:t>
      </w:r>
      <w:r w:rsidRPr="00280BC1">
        <w:rPr>
          <w:rFonts w:ascii="Times New Roman" w:hAnsi="Times New Roman"/>
          <w:sz w:val="28"/>
          <w:szCs w:val="28"/>
        </w:rPr>
        <w:t>Организатора аукциона</w:t>
      </w:r>
      <w:r w:rsidR="00B62E13" w:rsidRPr="00280BC1">
        <w:rPr>
          <w:rFonts w:ascii="Times New Roman" w:hAnsi="Times New Roman"/>
          <w:sz w:val="28"/>
          <w:szCs w:val="28"/>
        </w:rPr>
        <w:t xml:space="preserve"> об уклонении Победителя аукциона от подписания договора купли-продажи и решении заключить с ним до</w:t>
      </w:r>
      <w:r w:rsidRPr="00280BC1">
        <w:rPr>
          <w:rFonts w:ascii="Times New Roman" w:hAnsi="Times New Roman"/>
          <w:sz w:val="28"/>
          <w:szCs w:val="28"/>
        </w:rPr>
        <w:t>говор купли-п</w:t>
      </w:r>
      <w:r w:rsidR="00B62E13" w:rsidRPr="00280BC1">
        <w:rPr>
          <w:rFonts w:ascii="Times New Roman" w:hAnsi="Times New Roman"/>
          <w:sz w:val="28"/>
          <w:szCs w:val="28"/>
        </w:rPr>
        <w:t>родажи, признается Победителем аукциона и несет обязанности, предусмотренные аукционной документацией для Победителя а</w:t>
      </w:r>
      <w:r w:rsidR="00164468">
        <w:rPr>
          <w:rFonts w:ascii="Times New Roman" w:hAnsi="Times New Roman"/>
          <w:sz w:val="28"/>
          <w:szCs w:val="28"/>
        </w:rPr>
        <w:t>укциона.</w:t>
      </w:r>
    </w:p>
    <w:p w:rsidR="00A448F3" w:rsidRDefault="00A448F3" w:rsidP="00842AA8">
      <w:pPr>
        <w:tabs>
          <w:tab w:val="left" w:pos="709"/>
        </w:tabs>
      </w:pPr>
    </w:p>
    <w:p w:rsidR="00541559" w:rsidRDefault="00541559" w:rsidP="00541559">
      <w:pPr>
        <w:jc w:val="center"/>
        <w:rPr>
          <w:lang w:eastAsia="en-US"/>
        </w:rPr>
      </w:pPr>
      <w:bookmarkStart w:id="32" w:name="_Toc350259883"/>
      <w:bookmarkStart w:id="33" w:name="_Toc350260029"/>
      <w:bookmarkStart w:id="34" w:name="_Toc350260187"/>
      <w:bookmarkStart w:id="35" w:name="_Toc350260330"/>
      <w:bookmarkStart w:id="36" w:name="_Toc350261455"/>
      <w:bookmarkStart w:id="37" w:name="_Toc350259886"/>
      <w:bookmarkStart w:id="38" w:name="_Toc350260032"/>
      <w:bookmarkStart w:id="39" w:name="_Toc350260190"/>
      <w:bookmarkStart w:id="40" w:name="_Toc350260333"/>
      <w:bookmarkStart w:id="41" w:name="_Toc350261458"/>
      <w:bookmarkStart w:id="42" w:name="_Toc350259887"/>
      <w:bookmarkStart w:id="43" w:name="_Toc350260033"/>
      <w:bookmarkStart w:id="44" w:name="_Toc350260191"/>
      <w:bookmarkStart w:id="45" w:name="_Toc350260334"/>
      <w:bookmarkStart w:id="46" w:name="_Toc350261459"/>
      <w:bookmarkStart w:id="47" w:name="_Toc350259888"/>
      <w:bookmarkStart w:id="48" w:name="_Toc350260034"/>
      <w:bookmarkStart w:id="49" w:name="_Toc350260192"/>
      <w:bookmarkStart w:id="50" w:name="_Toc350260335"/>
      <w:bookmarkStart w:id="51" w:name="_Toc350261460"/>
      <w:bookmarkStart w:id="52" w:name="_Toc350259889"/>
      <w:bookmarkStart w:id="53" w:name="_Toc350260035"/>
      <w:bookmarkStart w:id="54" w:name="_Toc350260193"/>
      <w:bookmarkStart w:id="55" w:name="_Toc350260336"/>
      <w:bookmarkStart w:id="56" w:name="_Toc350261461"/>
      <w:bookmarkStart w:id="57" w:name="_Toc350259890"/>
      <w:bookmarkStart w:id="58" w:name="_Toc350260036"/>
      <w:bookmarkStart w:id="59" w:name="_Toc350260194"/>
      <w:bookmarkStart w:id="60" w:name="_Toc350260337"/>
      <w:bookmarkStart w:id="61" w:name="_Toc350261462"/>
      <w:bookmarkStart w:id="62" w:name="_Toc350259891"/>
      <w:bookmarkStart w:id="63" w:name="_Toc350260037"/>
      <w:bookmarkStart w:id="64" w:name="_Toc350260195"/>
      <w:bookmarkStart w:id="65" w:name="_Toc350260338"/>
      <w:bookmarkStart w:id="66" w:name="_Toc350261463"/>
      <w:bookmarkStart w:id="67" w:name="_Toc350259895"/>
      <w:bookmarkStart w:id="68" w:name="_Toc350260041"/>
      <w:bookmarkStart w:id="69" w:name="_Toc350260199"/>
      <w:bookmarkStart w:id="70" w:name="_Toc350260342"/>
      <w:bookmarkStart w:id="71" w:name="_Toc35026146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lang w:eastAsia="en-US"/>
        </w:rPr>
        <w:t>РАЗДЕЛ 7. РАЗРЕШЕНИЕ СПОРОВ</w:t>
      </w:r>
    </w:p>
    <w:p w:rsidR="00541559" w:rsidRDefault="00541559" w:rsidP="00842AA8">
      <w:pPr>
        <w:tabs>
          <w:tab w:val="left" w:pos="851"/>
        </w:tabs>
      </w:pPr>
    </w:p>
    <w:p w:rsidR="00541559" w:rsidRPr="00634BED" w:rsidRDefault="00541559" w:rsidP="00541559">
      <w:pPr>
        <w:autoSpaceDE w:val="0"/>
        <w:autoSpaceDN w:val="0"/>
        <w:adjustRightInd w:val="0"/>
        <w:ind w:firstLine="720"/>
      </w:pPr>
      <w:r>
        <w:t xml:space="preserve">В случае если стороны не придут к соглашению об урегулировании споров и разногласий, все споры, разногласия или требования, возникающие в </w:t>
      </w:r>
      <w:r>
        <w:lastRenderedPageBreak/>
        <w:t>ходе организации, проведения и подведения итогов аукциона, а также заключения договора по результатам аукциона с Победителем аукциона (Участником аукциона) передаются на рассмотрение и разреш</w:t>
      </w:r>
      <w:r w:rsidR="00E32F31">
        <w:t>ение в Арбитражный суд г. Красноярска</w:t>
      </w:r>
      <w:r>
        <w:t xml:space="preserve"> в соответствии с действующим законодательством Российской Федерации.</w:t>
      </w:r>
    </w:p>
    <w:p w:rsidR="005E58A4" w:rsidRDefault="005E58A4" w:rsidP="00D6422C">
      <w:pPr>
        <w:tabs>
          <w:tab w:val="left" w:pos="851"/>
        </w:tabs>
        <w:ind w:firstLine="709"/>
        <w:sectPr w:rsidR="005E58A4" w:rsidSect="00AA65DD">
          <w:pgSz w:w="11906" w:h="16838"/>
          <w:pgMar w:top="851" w:right="991" w:bottom="709" w:left="1418" w:header="708" w:footer="170" w:gutter="0"/>
          <w:cols w:space="708"/>
          <w:docGrid w:linePitch="360"/>
        </w:sectPr>
      </w:pPr>
    </w:p>
    <w:p w:rsidR="00344E4D" w:rsidRDefault="00344E4D" w:rsidP="00D31DC3">
      <w:pPr>
        <w:spacing w:line="276" w:lineRule="auto"/>
        <w:jc w:val="right"/>
      </w:pPr>
      <w:bookmarkStart w:id="72" w:name="_Ref369539383"/>
      <w:bookmarkStart w:id="73" w:name="_Ref369539544"/>
      <w:bookmarkStart w:id="74" w:name="_Toc412648141"/>
      <w:r>
        <w:lastRenderedPageBreak/>
        <w:t>Приложение № 1</w:t>
      </w:r>
    </w:p>
    <w:p w:rsidR="00F424B3" w:rsidRPr="00D31DC3" w:rsidRDefault="00F424B3" w:rsidP="00F424B3">
      <w:pPr>
        <w:spacing w:line="276" w:lineRule="auto"/>
        <w:jc w:val="right"/>
        <w:rPr>
          <w:color w:val="000000"/>
        </w:rPr>
      </w:pPr>
      <w:r w:rsidRPr="00D31DC3">
        <w:rPr>
          <w:color w:val="000000"/>
        </w:rPr>
        <w:t>к Аукционной документации</w:t>
      </w:r>
    </w:p>
    <w:p w:rsidR="006A29F9" w:rsidRDefault="006A29F9" w:rsidP="00D31DC3">
      <w:pPr>
        <w:autoSpaceDE w:val="0"/>
        <w:autoSpaceDN w:val="0"/>
        <w:adjustRightInd w:val="0"/>
        <w:jc w:val="center"/>
        <w:rPr>
          <w:b/>
          <w:sz w:val="24"/>
          <w:szCs w:val="24"/>
        </w:rPr>
      </w:pPr>
    </w:p>
    <w:p w:rsidR="006A29F9" w:rsidRDefault="006A29F9" w:rsidP="00D31DC3">
      <w:pPr>
        <w:autoSpaceDE w:val="0"/>
        <w:autoSpaceDN w:val="0"/>
        <w:adjustRightInd w:val="0"/>
        <w:jc w:val="center"/>
        <w:rPr>
          <w:b/>
          <w:sz w:val="24"/>
          <w:szCs w:val="24"/>
        </w:rPr>
      </w:pPr>
    </w:p>
    <w:p w:rsidR="008F48A6" w:rsidRPr="008F48A6" w:rsidRDefault="00D31DC3" w:rsidP="00D31DC3">
      <w:pPr>
        <w:autoSpaceDE w:val="0"/>
        <w:autoSpaceDN w:val="0"/>
        <w:adjustRightInd w:val="0"/>
        <w:jc w:val="center"/>
        <w:rPr>
          <w:b/>
          <w:color w:val="000000"/>
          <w:sz w:val="24"/>
          <w:szCs w:val="24"/>
        </w:rPr>
      </w:pPr>
      <w:r>
        <w:rPr>
          <w:b/>
          <w:sz w:val="24"/>
          <w:szCs w:val="24"/>
        </w:rPr>
        <w:t>СОСТАВ ИМУЩЕСТВ</w:t>
      </w:r>
      <w:r w:rsidR="005E58A4">
        <w:rPr>
          <w:b/>
          <w:sz w:val="24"/>
          <w:szCs w:val="24"/>
        </w:rPr>
        <w:t>А</w:t>
      </w:r>
    </w:p>
    <w:p w:rsidR="00CE79B4" w:rsidRPr="008F48A6" w:rsidRDefault="00CE79B4" w:rsidP="00CE79B4">
      <w:pPr>
        <w:rPr>
          <w:sz w:val="24"/>
          <w:szCs w:val="24"/>
        </w:rPr>
      </w:pPr>
    </w:p>
    <w:tbl>
      <w:tblPr>
        <w:tblW w:w="16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1"/>
        <w:gridCol w:w="1418"/>
        <w:gridCol w:w="1276"/>
        <w:gridCol w:w="1417"/>
        <w:gridCol w:w="2977"/>
        <w:gridCol w:w="1559"/>
        <w:gridCol w:w="1843"/>
        <w:gridCol w:w="851"/>
        <w:gridCol w:w="2551"/>
        <w:gridCol w:w="1573"/>
      </w:tblGrid>
      <w:tr w:rsidR="000E637C" w:rsidRPr="001C72F0" w:rsidTr="0063777F">
        <w:trPr>
          <w:trHeight w:val="1361"/>
          <w:jc w:val="center"/>
        </w:trPr>
        <w:tc>
          <w:tcPr>
            <w:tcW w:w="611" w:type="dxa"/>
            <w:vAlign w:val="center"/>
          </w:tcPr>
          <w:p w:rsidR="000E637C" w:rsidRPr="001C72F0" w:rsidRDefault="000E637C" w:rsidP="006337A0">
            <w:pPr>
              <w:pStyle w:val="ConsPlusNormal"/>
              <w:ind w:firstLine="0"/>
              <w:jc w:val="center"/>
              <w:rPr>
                <w:rFonts w:ascii="Times New Roman" w:hAnsi="Times New Roman" w:cs="Times New Roman"/>
                <w:sz w:val="18"/>
                <w:szCs w:val="18"/>
              </w:rPr>
            </w:pPr>
            <w:r w:rsidRPr="001C72F0">
              <w:rPr>
                <w:rFonts w:ascii="Times New Roman" w:hAnsi="Times New Roman" w:cs="Times New Roman"/>
                <w:sz w:val="18"/>
                <w:szCs w:val="18"/>
              </w:rPr>
              <w:t xml:space="preserve">№ </w:t>
            </w:r>
            <w:r>
              <w:rPr>
                <w:rFonts w:ascii="Times New Roman" w:hAnsi="Times New Roman" w:cs="Times New Roman"/>
                <w:sz w:val="18"/>
                <w:szCs w:val="18"/>
              </w:rPr>
              <w:t>Лота</w:t>
            </w:r>
          </w:p>
        </w:tc>
        <w:tc>
          <w:tcPr>
            <w:tcW w:w="1418" w:type="dxa"/>
            <w:vAlign w:val="center"/>
          </w:tcPr>
          <w:p w:rsidR="000E637C" w:rsidRDefault="000E637C" w:rsidP="006337A0">
            <w:pPr>
              <w:pStyle w:val="ConsPlusNormal"/>
              <w:ind w:firstLine="0"/>
              <w:jc w:val="center"/>
              <w:rPr>
                <w:rFonts w:ascii="Times New Roman" w:hAnsi="Times New Roman" w:cs="Times New Roman"/>
                <w:sz w:val="18"/>
                <w:szCs w:val="18"/>
              </w:rPr>
            </w:pPr>
            <w:r w:rsidRPr="001C72F0">
              <w:rPr>
                <w:rFonts w:ascii="Times New Roman" w:hAnsi="Times New Roman" w:cs="Times New Roman"/>
                <w:sz w:val="18"/>
                <w:szCs w:val="18"/>
              </w:rPr>
              <w:t>Наименование, недвижимого имущества</w:t>
            </w:r>
          </w:p>
          <w:p w:rsidR="000E637C" w:rsidRPr="001C72F0" w:rsidRDefault="000E637C" w:rsidP="006337A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(далее – Объект)</w:t>
            </w:r>
          </w:p>
        </w:tc>
        <w:tc>
          <w:tcPr>
            <w:tcW w:w="1276" w:type="dxa"/>
            <w:vAlign w:val="center"/>
          </w:tcPr>
          <w:p w:rsidR="000E637C" w:rsidRPr="001C72F0" w:rsidRDefault="000E637C" w:rsidP="006337A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Назначение</w:t>
            </w:r>
          </w:p>
        </w:tc>
        <w:tc>
          <w:tcPr>
            <w:tcW w:w="1417" w:type="dxa"/>
            <w:vAlign w:val="center"/>
          </w:tcPr>
          <w:p w:rsidR="000E637C" w:rsidRPr="001C72F0" w:rsidRDefault="000E637C" w:rsidP="006337A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Категория земель</w:t>
            </w:r>
          </w:p>
        </w:tc>
        <w:tc>
          <w:tcPr>
            <w:tcW w:w="2977" w:type="dxa"/>
            <w:vAlign w:val="center"/>
          </w:tcPr>
          <w:p w:rsidR="000E637C" w:rsidRPr="001C72F0" w:rsidRDefault="000E637C" w:rsidP="006337A0">
            <w:pPr>
              <w:pStyle w:val="ConsPlusNormal"/>
              <w:ind w:firstLine="0"/>
              <w:jc w:val="center"/>
              <w:rPr>
                <w:rFonts w:ascii="Times New Roman" w:hAnsi="Times New Roman" w:cs="Times New Roman"/>
                <w:sz w:val="18"/>
                <w:szCs w:val="18"/>
              </w:rPr>
            </w:pPr>
            <w:r w:rsidRPr="000E637C">
              <w:rPr>
                <w:rFonts w:ascii="Times New Roman" w:hAnsi="Times New Roman" w:cs="Times New Roman"/>
                <w:sz w:val="18"/>
                <w:szCs w:val="18"/>
              </w:rPr>
              <w:t>Разрешенное использование</w:t>
            </w:r>
          </w:p>
        </w:tc>
        <w:tc>
          <w:tcPr>
            <w:tcW w:w="1559" w:type="dxa"/>
            <w:vAlign w:val="center"/>
          </w:tcPr>
          <w:p w:rsidR="000E637C" w:rsidRPr="001C72F0" w:rsidRDefault="000E637C" w:rsidP="006337A0">
            <w:pPr>
              <w:pStyle w:val="ConsPlusNormal"/>
              <w:ind w:firstLine="0"/>
              <w:jc w:val="center"/>
              <w:rPr>
                <w:rFonts w:ascii="Times New Roman" w:hAnsi="Times New Roman" w:cs="Times New Roman"/>
                <w:sz w:val="18"/>
                <w:szCs w:val="18"/>
              </w:rPr>
            </w:pPr>
            <w:r w:rsidRPr="001C72F0">
              <w:rPr>
                <w:rFonts w:ascii="Times New Roman" w:hAnsi="Times New Roman" w:cs="Times New Roman"/>
                <w:sz w:val="18"/>
                <w:szCs w:val="18"/>
              </w:rPr>
              <w:t>Адрес местонахождения</w:t>
            </w:r>
            <w:r>
              <w:rPr>
                <w:rFonts w:ascii="Times New Roman" w:hAnsi="Times New Roman" w:cs="Times New Roman"/>
                <w:sz w:val="18"/>
                <w:szCs w:val="18"/>
              </w:rPr>
              <w:t xml:space="preserve"> Объекта</w:t>
            </w:r>
          </w:p>
        </w:tc>
        <w:tc>
          <w:tcPr>
            <w:tcW w:w="1843" w:type="dxa"/>
            <w:vAlign w:val="center"/>
          </w:tcPr>
          <w:p w:rsidR="000E637C" w:rsidRPr="001C72F0" w:rsidRDefault="000E637C" w:rsidP="009A5C66">
            <w:pPr>
              <w:pStyle w:val="ConsPlusNormal"/>
              <w:ind w:firstLine="0"/>
              <w:jc w:val="center"/>
              <w:rPr>
                <w:rFonts w:ascii="Times New Roman" w:hAnsi="Times New Roman" w:cs="Times New Roman"/>
                <w:sz w:val="18"/>
                <w:szCs w:val="18"/>
              </w:rPr>
            </w:pPr>
            <w:r w:rsidRPr="001C72F0">
              <w:rPr>
                <w:rFonts w:ascii="Times New Roman" w:hAnsi="Times New Roman" w:cs="Times New Roman"/>
                <w:sz w:val="18"/>
                <w:szCs w:val="18"/>
              </w:rPr>
              <w:t>Кадастровый номер</w:t>
            </w:r>
          </w:p>
        </w:tc>
        <w:tc>
          <w:tcPr>
            <w:tcW w:w="851" w:type="dxa"/>
            <w:vAlign w:val="center"/>
          </w:tcPr>
          <w:p w:rsidR="000E637C" w:rsidRPr="001C72F0" w:rsidRDefault="000E637C" w:rsidP="006337A0">
            <w:pPr>
              <w:pStyle w:val="ConsPlusNormal"/>
              <w:ind w:firstLine="0"/>
              <w:jc w:val="center"/>
              <w:rPr>
                <w:rFonts w:ascii="Times New Roman" w:hAnsi="Times New Roman" w:cs="Times New Roman"/>
                <w:sz w:val="18"/>
                <w:szCs w:val="18"/>
              </w:rPr>
            </w:pPr>
            <w:r w:rsidRPr="001C72F0">
              <w:rPr>
                <w:rFonts w:ascii="Times New Roman" w:hAnsi="Times New Roman" w:cs="Times New Roman"/>
                <w:sz w:val="18"/>
                <w:szCs w:val="18"/>
              </w:rPr>
              <w:t>Площадь</w:t>
            </w:r>
          </w:p>
          <w:p w:rsidR="000E637C" w:rsidRPr="001C72F0" w:rsidRDefault="000E637C" w:rsidP="009A5C66">
            <w:pPr>
              <w:pStyle w:val="ConsPlusNormal"/>
              <w:ind w:firstLine="0"/>
              <w:jc w:val="center"/>
              <w:rPr>
                <w:rFonts w:ascii="Times New Roman" w:hAnsi="Times New Roman" w:cs="Times New Roman"/>
                <w:sz w:val="18"/>
                <w:szCs w:val="18"/>
              </w:rPr>
            </w:pPr>
            <w:r w:rsidRPr="001C72F0">
              <w:rPr>
                <w:rFonts w:ascii="Times New Roman" w:hAnsi="Times New Roman" w:cs="Times New Roman"/>
                <w:sz w:val="18"/>
                <w:szCs w:val="18"/>
              </w:rPr>
              <w:t>(кв. м)</w:t>
            </w:r>
          </w:p>
        </w:tc>
        <w:tc>
          <w:tcPr>
            <w:tcW w:w="2551" w:type="dxa"/>
            <w:vAlign w:val="center"/>
          </w:tcPr>
          <w:p w:rsidR="000E637C" w:rsidRPr="001C72F0" w:rsidRDefault="000E637C" w:rsidP="006337A0">
            <w:pPr>
              <w:pStyle w:val="ConsPlusNormal"/>
              <w:ind w:firstLine="0"/>
              <w:jc w:val="center"/>
              <w:rPr>
                <w:rFonts w:ascii="Times New Roman" w:hAnsi="Times New Roman" w:cs="Times New Roman"/>
                <w:sz w:val="18"/>
                <w:szCs w:val="18"/>
              </w:rPr>
            </w:pPr>
            <w:r w:rsidRPr="001C72F0">
              <w:rPr>
                <w:rFonts w:ascii="Times New Roman" w:hAnsi="Times New Roman" w:cs="Times New Roman"/>
                <w:sz w:val="18"/>
                <w:szCs w:val="18"/>
              </w:rPr>
              <w:t>Вид права, номер записи регистрации, реквизиты выписки из ЕГРН в отношении Объекта</w:t>
            </w:r>
          </w:p>
        </w:tc>
        <w:tc>
          <w:tcPr>
            <w:tcW w:w="1573" w:type="dxa"/>
            <w:vAlign w:val="center"/>
          </w:tcPr>
          <w:p w:rsidR="000E637C" w:rsidRPr="001C72F0" w:rsidRDefault="000E637C" w:rsidP="006337A0">
            <w:pPr>
              <w:pStyle w:val="ConsPlusNormal"/>
              <w:ind w:firstLine="0"/>
              <w:jc w:val="center"/>
              <w:rPr>
                <w:rFonts w:ascii="Times New Roman" w:hAnsi="Times New Roman" w:cs="Times New Roman"/>
                <w:sz w:val="18"/>
                <w:szCs w:val="18"/>
              </w:rPr>
            </w:pPr>
            <w:r w:rsidRPr="00446E60">
              <w:rPr>
                <w:rFonts w:ascii="Times New Roman" w:hAnsi="Times New Roman" w:cs="Times New Roman"/>
                <w:sz w:val="18"/>
                <w:szCs w:val="18"/>
              </w:rPr>
              <w:t>Существующие ограничения (обременения) права</w:t>
            </w:r>
          </w:p>
        </w:tc>
      </w:tr>
      <w:tr w:rsidR="000E637C" w:rsidRPr="001C72F0" w:rsidTr="0063777F">
        <w:trPr>
          <w:trHeight w:val="1285"/>
          <w:jc w:val="center"/>
        </w:trPr>
        <w:tc>
          <w:tcPr>
            <w:tcW w:w="611" w:type="dxa"/>
            <w:vAlign w:val="center"/>
          </w:tcPr>
          <w:p w:rsidR="000E637C" w:rsidRPr="001C72F0" w:rsidRDefault="000E637C" w:rsidP="009F7C76">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vAlign w:val="center"/>
          </w:tcPr>
          <w:p w:rsidR="000E637C" w:rsidRPr="001C72F0" w:rsidRDefault="000E637C" w:rsidP="000A2F83">
            <w:pPr>
              <w:pStyle w:val="ConsPlusNormal"/>
              <w:ind w:firstLine="0"/>
              <w:jc w:val="center"/>
              <w:rPr>
                <w:rFonts w:ascii="Times New Roman" w:hAnsi="Times New Roman" w:cs="Times New Roman"/>
                <w:sz w:val="18"/>
                <w:szCs w:val="18"/>
              </w:rPr>
            </w:pPr>
            <w:r w:rsidRPr="000E06F6">
              <w:rPr>
                <w:rFonts w:ascii="Times New Roman" w:hAnsi="Times New Roman" w:cs="Times New Roman"/>
                <w:sz w:val="18"/>
                <w:szCs w:val="18"/>
              </w:rPr>
              <w:t>Земельный участок</w:t>
            </w:r>
          </w:p>
        </w:tc>
        <w:tc>
          <w:tcPr>
            <w:tcW w:w="1276" w:type="dxa"/>
            <w:vAlign w:val="center"/>
          </w:tcPr>
          <w:p w:rsidR="000E637C" w:rsidRPr="00173A1A" w:rsidRDefault="000E637C" w:rsidP="005E58A4">
            <w:pPr>
              <w:jc w:val="center"/>
              <w:rPr>
                <w:sz w:val="18"/>
                <w:szCs w:val="18"/>
              </w:rPr>
            </w:pPr>
            <w:r>
              <w:rPr>
                <w:sz w:val="18"/>
                <w:szCs w:val="18"/>
              </w:rPr>
              <w:t>-</w:t>
            </w:r>
          </w:p>
        </w:tc>
        <w:tc>
          <w:tcPr>
            <w:tcW w:w="1417" w:type="dxa"/>
            <w:vAlign w:val="center"/>
          </w:tcPr>
          <w:p w:rsidR="000E637C" w:rsidRPr="005533DF" w:rsidRDefault="00780BBF" w:rsidP="00C86189">
            <w:pPr>
              <w:pStyle w:val="ConsPlusNormal"/>
              <w:ind w:firstLine="0"/>
              <w:jc w:val="center"/>
              <w:rPr>
                <w:rFonts w:ascii="Times New Roman" w:hAnsi="Times New Roman" w:cs="Times New Roman"/>
                <w:sz w:val="18"/>
                <w:szCs w:val="18"/>
              </w:rPr>
            </w:pPr>
            <w:r w:rsidRPr="00780BBF">
              <w:rPr>
                <w:rFonts w:ascii="Times New Roman" w:hAnsi="Times New Roman" w:cs="Times New Roman"/>
                <w:sz w:val="18"/>
                <w:szCs w:val="18"/>
              </w:rPr>
              <w:t>земли населенных пунктов</w:t>
            </w:r>
          </w:p>
        </w:tc>
        <w:tc>
          <w:tcPr>
            <w:tcW w:w="2977" w:type="dxa"/>
            <w:vAlign w:val="center"/>
          </w:tcPr>
          <w:p w:rsidR="000E637C" w:rsidRPr="005533DF" w:rsidRDefault="00780BBF" w:rsidP="00C86189">
            <w:pPr>
              <w:pStyle w:val="ConsPlusNormal"/>
              <w:ind w:firstLine="0"/>
              <w:jc w:val="center"/>
              <w:rPr>
                <w:rFonts w:ascii="Times New Roman" w:hAnsi="Times New Roman" w:cs="Times New Roman"/>
                <w:sz w:val="18"/>
                <w:szCs w:val="18"/>
              </w:rPr>
            </w:pPr>
            <w:r w:rsidRPr="00780BBF">
              <w:rPr>
                <w:rFonts w:ascii="Times New Roman" w:hAnsi="Times New Roman" w:cs="Times New Roman"/>
                <w:sz w:val="18"/>
                <w:szCs w:val="18"/>
              </w:rPr>
              <w:t>энергетика, в части размещения тепловых станций и других электростанций, размещения обслуживающих и вспомогательных для электростанций сооружений, размещения объектов электросетевого хозяйства</w:t>
            </w:r>
          </w:p>
        </w:tc>
        <w:tc>
          <w:tcPr>
            <w:tcW w:w="1559" w:type="dxa"/>
            <w:vAlign w:val="center"/>
          </w:tcPr>
          <w:p w:rsidR="000E637C" w:rsidRPr="00C86189" w:rsidRDefault="00780BBF" w:rsidP="00780BBF">
            <w:pPr>
              <w:pStyle w:val="ConsPlusNormal"/>
              <w:ind w:firstLine="0"/>
              <w:jc w:val="center"/>
              <w:rPr>
                <w:rFonts w:ascii="Times New Roman" w:hAnsi="Times New Roman" w:cs="Times New Roman"/>
                <w:sz w:val="18"/>
                <w:szCs w:val="18"/>
              </w:rPr>
            </w:pPr>
            <w:r w:rsidRPr="00780BBF">
              <w:rPr>
                <w:rFonts w:ascii="Times New Roman" w:hAnsi="Times New Roman" w:cs="Times New Roman"/>
                <w:sz w:val="18"/>
                <w:szCs w:val="18"/>
              </w:rPr>
              <w:t xml:space="preserve">Красноярский край, </w:t>
            </w:r>
            <w:r>
              <w:rPr>
                <w:rFonts w:ascii="Times New Roman" w:hAnsi="Times New Roman" w:cs="Times New Roman"/>
                <w:sz w:val="18"/>
                <w:szCs w:val="18"/>
              </w:rPr>
              <w:t xml:space="preserve">                                   </w:t>
            </w:r>
            <w:r w:rsidRPr="00780BBF">
              <w:rPr>
                <w:rFonts w:ascii="Times New Roman" w:hAnsi="Times New Roman" w:cs="Times New Roman"/>
                <w:sz w:val="18"/>
                <w:szCs w:val="18"/>
              </w:rPr>
              <w:t xml:space="preserve">г. Красноярск, </w:t>
            </w:r>
            <w:r>
              <w:rPr>
                <w:rFonts w:ascii="Times New Roman" w:hAnsi="Times New Roman" w:cs="Times New Roman"/>
                <w:sz w:val="18"/>
                <w:szCs w:val="18"/>
              </w:rPr>
              <w:t xml:space="preserve">                          </w:t>
            </w:r>
            <w:r w:rsidRPr="00780BBF">
              <w:rPr>
                <w:rFonts w:ascii="Times New Roman" w:hAnsi="Times New Roman" w:cs="Times New Roman"/>
                <w:sz w:val="18"/>
                <w:szCs w:val="18"/>
              </w:rPr>
              <w:t>ул.</w:t>
            </w:r>
            <w:r>
              <w:rPr>
                <w:rFonts w:ascii="Times New Roman" w:hAnsi="Times New Roman" w:cs="Times New Roman"/>
                <w:sz w:val="18"/>
                <w:szCs w:val="18"/>
              </w:rPr>
              <w:t xml:space="preserve"> </w:t>
            </w:r>
            <w:r w:rsidRPr="00780BBF">
              <w:rPr>
                <w:rFonts w:ascii="Times New Roman" w:hAnsi="Times New Roman" w:cs="Times New Roman"/>
                <w:sz w:val="18"/>
                <w:szCs w:val="18"/>
              </w:rPr>
              <w:t>Юности</w:t>
            </w:r>
          </w:p>
        </w:tc>
        <w:tc>
          <w:tcPr>
            <w:tcW w:w="1843" w:type="dxa"/>
            <w:vAlign w:val="center"/>
          </w:tcPr>
          <w:p w:rsidR="000E637C" w:rsidRPr="00C86189" w:rsidRDefault="00780BBF" w:rsidP="00C86189">
            <w:pPr>
              <w:pStyle w:val="ConsPlusNormal"/>
              <w:ind w:firstLine="0"/>
              <w:jc w:val="center"/>
              <w:rPr>
                <w:rFonts w:ascii="Times New Roman" w:hAnsi="Times New Roman" w:cs="Times New Roman"/>
                <w:sz w:val="18"/>
                <w:szCs w:val="18"/>
              </w:rPr>
            </w:pPr>
            <w:r w:rsidRPr="00780BBF">
              <w:rPr>
                <w:rFonts w:ascii="Times New Roman" w:hAnsi="Times New Roman" w:cs="Times New Roman"/>
                <w:sz w:val="18"/>
                <w:szCs w:val="18"/>
              </w:rPr>
              <w:t>24:50:0000000:341406</w:t>
            </w:r>
          </w:p>
        </w:tc>
        <w:tc>
          <w:tcPr>
            <w:tcW w:w="851" w:type="dxa"/>
            <w:vAlign w:val="center"/>
          </w:tcPr>
          <w:p w:rsidR="000E637C" w:rsidRPr="00C86189" w:rsidRDefault="00780BBF" w:rsidP="005533DF">
            <w:pPr>
              <w:pStyle w:val="ConsPlusNormal"/>
              <w:ind w:firstLine="0"/>
              <w:jc w:val="center"/>
              <w:rPr>
                <w:rFonts w:ascii="Times New Roman" w:hAnsi="Times New Roman" w:cs="Times New Roman"/>
                <w:sz w:val="18"/>
                <w:szCs w:val="18"/>
              </w:rPr>
            </w:pPr>
            <w:r w:rsidRPr="00780BBF">
              <w:rPr>
                <w:rFonts w:ascii="Times New Roman" w:hAnsi="Times New Roman" w:cs="Times New Roman"/>
                <w:sz w:val="18"/>
                <w:szCs w:val="18"/>
              </w:rPr>
              <w:t>59</w:t>
            </w:r>
            <w:r>
              <w:rPr>
                <w:rFonts w:ascii="Times New Roman" w:hAnsi="Times New Roman" w:cs="Times New Roman"/>
                <w:sz w:val="18"/>
                <w:szCs w:val="18"/>
              </w:rPr>
              <w:t xml:space="preserve"> </w:t>
            </w:r>
            <w:r w:rsidRPr="00780BBF">
              <w:rPr>
                <w:rFonts w:ascii="Times New Roman" w:hAnsi="Times New Roman" w:cs="Times New Roman"/>
                <w:sz w:val="18"/>
                <w:szCs w:val="18"/>
              </w:rPr>
              <w:t>662</w:t>
            </w:r>
          </w:p>
        </w:tc>
        <w:tc>
          <w:tcPr>
            <w:tcW w:w="2551" w:type="dxa"/>
            <w:vAlign w:val="center"/>
          </w:tcPr>
          <w:p w:rsidR="000E637C" w:rsidRPr="00C86189" w:rsidRDefault="000E637C" w:rsidP="00E6051F">
            <w:pPr>
              <w:pStyle w:val="ConsPlusNormal"/>
              <w:ind w:firstLine="0"/>
              <w:jc w:val="center"/>
              <w:rPr>
                <w:rFonts w:ascii="Times New Roman" w:hAnsi="Times New Roman" w:cs="Times New Roman"/>
                <w:sz w:val="18"/>
                <w:szCs w:val="18"/>
              </w:rPr>
            </w:pPr>
            <w:r w:rsidRPr="006A29F9">
              <w:rPr>
                <w:rFonts w:ascii="Times New Roman" w:hAnsi="Times New Roman" w:cs="Times New Roman"/>
                <w:sz w:val="18"/>
                <w:szCs w:val="18"/>
              </w:rPr>
              <w:t xml:space="preserve">№ </w:t>
            </w:r>
            <w:r w:rsidR="00780BBF" w:rsidRPr="00780BBF">
              <w:rPr>
                <w:rFonts w:ascii="Times New Roman" w:hAnsi="Times New Roman" w:cs="Times New Roman"/>
                <w:sz w:val="18"/>
                <w:szCs w:val="18"/>
              </w:rPr>
              <w:t>24:50:0000000:341406-24/</w:t>
            </w:r>
            <w:r w:rsidR="00E6051F">
              <w:rPr>
                <w:rFonts w:ascii="Times New Roman" w:hAnsi="Times New Roman" w:cs="Times New Roman"/>
                <w:sz w:val="18"/>
                <w:szCs w:val="18"/>
              </w:rPr>
              <w:t xml:space="preserve"> </w:t>
            </w:r>
            <w:r w:rsidR="00780BBF" w:rsidRPr="00780BBF">
              <w:rPr>
                <w:rFonts w:ascii="Times New Roman" w:hAnsi="Times New Roman" w:cs="Times New Roman"/>
                <w:sz w:val="18"/>
                <w:szCs w:val="18"/>
              </w:rPr>
              <w:t xml:space="preserve">095/2018- l </w:t>
            </w:r>
            <w:r w:rsidRPr="006A29F9">
              <w:rPr>
                <w:rFonts w:ascii="Times New Roman" w:hAnsi="Times New Roman" w:cs="Times New Roman"/>
                <w:sz w:val="18"/>
                <w:szCs w:val="18"/>
              </w:rPr>
              <w:t xml:space="preserve">от </w:t>
            </w:r>
            <w:r w:rsidR="00780BBF" w:rsidRPr="00780BBF">
              <w:rPr>
                <w:rFonts w:ascii="Times New Roman" w:hAnsi="Times New Roman" w:cs="Times New Roman"/>
                <w:sz w:val="18"/>
                <w:szCs w:val="18"/>
              </w:rPr>
              <w:t>28.05.2018</w:t>
            </w:r>
            <w:r w:rsidR="00780BBF">
              <w:rPr>
                <w:rFonts w:ascii="Times New Roman" w:hAnsi="Times New Roman" w:cs="Times New Roman"/>
                <w:sz w:val="18"/>
                <w:szCs w:val="18"/>
              </w:rPr>
              <w:t xml:space="preserve"> г.</w:t>
            </w:r>
            <w:r w:rsidR="00780BBF" w:rsidRPr="00780BBF">
              <w:rPr>
                <w:rFonts w:ascii="Times New Roman" w:hAnsi="Times New Roman" w:cs="Times New Roman"/>
                <w:sz w:val="18"/>
                <w:szCs w:val="18"/>
              </w:rPr>
              <w:t xml:space="preserve"> </w:t>
            </w:r>
            <w:r w:rsidRPr="006A29F9">
              <w:rPr>
                <w:rFonts w:ascii="Times New Roman" w:hAnsi="Times New Roman" w:cs="Times New Roman"/>
                <w:sz w:val="18"/>
                <w:szCs w:val="18"/>
              </w:rPr>
              <w:t>(Собственность)</w:t>
            </w:r>
          </w:p>
        </w:tc>
        <w:tc>
          <w:tcPr>
            <w:tcW w:w="1573" w:type="dxa"/>
            <w:vAlign w:val="center"/>
          </w:tcPr>
          <w:p w:rsidR="000E637C" w:rsidRPr="001C72F0" w:rsidRDefault="006A29F9" w:rsidP="00446E6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w:t>
            </w:r>
            <w:r w:rsidR="000E637C" w:rsidRPr="00D319F3">
              <w:rPr>
                <w:rFonts w:ascii="Times New Roman" w:hAnsi="Times New Roman" w:cs="Times New Roman"/>
                <w:sz w:val="18"/>
                <w:szCs w:val="18"/>
              </w:rPr>
              <w:t>е зарегистрировано</w:t>
            </w:r>
          </w:p>
        </w:tc>
      </w:tr>
      <w:tr w:rsidR="00780BBF" w:rsidRPr="001C72F0" w:rsidTr="0063777F">
        <w:trPr>
          <w:trHeight w:val="1040"/>
          <w:jc w:val="center"/>
        </w:trPr>
        <w:tc>
          <w:tcPr>
            <w:tcW w:w="611" w:type="dxa"/>
            <w:vAlign w:val="center"/>
          </w:tcPr>
          <w:p w:rsidR="00780BBF" w:rsidRDefault="00780BBF" w:rsidP="00780BB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418" w:type="dxa"/>
            <w:vAlign w:val="center"/>
          </w:tcPr>
          <w:p w:rsidR="00780BBF" w:rsidRPr="001C72F0" w:rsidRDefault="00780BBF" w:rsidP="00780BBF">
            <w:pPr>
              <w:pStyle w:val="ConsPlusNormal"/>
              <w:ind w:firstLine="0"/>
              <w:jc w:val="center"/>
              <w:rPr>
                <w:rFonts w:ascii="Times New Roman" w:hAnsi="Times New Roman" w:cs="Times New Roman"/>
                <w:sz w:val="18"/>
                <w:szCs w:val="18"/>
              </w:rPr>
            </w:pPr>
            <w:r w:rsidRPr="000E06F6">
              <w:rPr>
                <w:rFonts w:ascii="Times New Roman" w:hAnsi="Times New Roman" w:cs="Times New Roman"/>
                <w:sz w:val="18"/>
                <w:szCs w:val="18"/>
              </w:rPr>
              <w:t>Земельный участок</w:t>
            </w:r>
          </w:p>
        </w:tc>
        <w:tc>
          <w:tcPr>
            <w:tcW w:w="1276" w:type="dxa"/>
            <w:vAlign w:val="center"/>
          </w:tcPr>
          <w:p w:rsidR="00780BBF" w:rsidRPr="00173A1A" w:rsidRDefault="00780BBF" w:rsidP="00780BBF">
            <w:pPr>
              <w:jc w:val="center"/>
              <w:rPr>
                <w:sz w:val="18"/>
                <w:szCs w:val="18"/>
              </w:rPr>
            </w:pPr>
            <w:r>
              <w:rPr>
                <w:sz w:val="18"/>
                <w:szCs w:val="18"/>
              </w:rPr>
              <w:t>-</w:t>
            </w:r>
          </w:p>
        </w:tc>
        <w:tc>
          <w:tcPr>
            <w:tcW w:w="1417" w:type="dxa"/>
            <w:vAlign w:val="center"/>
          </w:tcPr>
          <w:p w:rsidR="00780BBF" w:rsidRPr="005533DF" w:rsidRDefault="00780BBF" w:rsidP="00780BBF">
            <w:pPr>
              <w:pStyle w:val="ConsPlusNormal"/>
              <w:ind w:firstLine="0"/>
              <w:jc w:val="center"/>
              <w:rPr>
                <w:rFonts w:ascii="Times New Roman" w:hAnsi="Times New Roman" w:cs="Times New Roman"/>
                <w:sz w:val="18"/>
                <w:szCs w:val="18"/>
              </w:rPr>
            </w:pPr>
            <w:r w:rsidRPr="00780BBF">
              <w:rPr>
                <w:rFonts w:ascii="Times New Roman" w:hAnsi="Times New Roman" w:cs="Times New Roman"/>
                <w:sz w:val="18"/>
                <w:szCs w:val="18"/>
              </w:rPr>
              <w:t>земли населенных пунктов</w:t>
            </w:r>
          </w:p>
        </w:tc>
        <w:tc>
          <w:tcPr>
            <w:tcW w:w="2977" w:type="dxa"/>
            <w:vAlign w:val="center"/>
          </w:tcPr>
          <w:p w:rsidR="00780BBF" w:rsidRPr="005E0500" w:rsidRDefault="009279C2" w:rsidP="00780BB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а</w:t>
            </w:r>
            <w:r w:rsidRPr="009279C2">
              <w:rPr>
                <w:rFonts w:ascii="Times New Roman" w:hAnsi="Times New Roman" w:cs="Times New Roman"/>
                <w:sz w:val="18"/>
                <w:szCs w:val="18"/>
              </w:rPr>
              <w:t>втомобильный транспорт (код – 7.2); Земельные участки (территории) общего пользования (код – 12.0); Обслуживание автотранспорта (код – 4.9); Объекты гаражного назначения (код – 2.7.1)</w:t>
            </w:r>
          </w:p>
        </w:tc>
        <w:tc>
          <w:tcPr>
            <w:tcW w:w="1559" w:type="dxa"/>
            <w:vAlign w:val="center"/>
          </w:tcPr>
          <w:p w:rsidR="00780BBF" w:rsidRDefault="00780BBF" w:rsidP="00780BBF">
            <w:pPr>
              <w:pStyle w:val="ConsPlusNormal"/>
              <w:ind w:firstLine="0"/>
              <w:jc w:val="center"/>
              <w:rPr>
                <w:rFonts w:ascii="Times New Roman" w:hAnsi="Times New Roman" w:cs="Times New Roman"/>
                <w:sz w:val="18"/>
                <w:szCs w:val="18"/>
              </w:rPr>
            </w:pPr>
            <w:r w:rsidRPr="00780BBF">
              <w:rPr>
                <w:rFonts w:ascii="Times New Roman" w:hAnsi="Times New Roman" w:cs="Times New Roman"/>
                <w:sz w:val="18"/>
                <w:szCs w:val="18"/>
              </w:rPr>
              <w:t>Красноярский край,                                    г. Красноярск,                           ул. Юности</w:t>
            </w:r>
          </w:p>
        </w:tc>
        <w:tc>
          <w:tcPr>
            <w:tcW w:w="1843" w:type="dxa"/>
            <w:vAlign w:val="center"/>
          </w:tcPr>
          <w:p w:rsidR="00780BBF" w:rsidRPr="005E0500" w:rsidRDefault="00780BBF" w:rsidP="00780BBF">
            <w:pPr>
              <w:pStyle w:val="ConsPlusNormal"/>
              <w:ind w:firstLine="0"/>
              <w:jc w:val="center"/>
              <w:rPr>
                <w:rFonts w:ascii="Times New Roman" w:hAnsi="Times New Roman" w:cs="Times New Roman"/>
                <w:sz w:val="18"/>
                <w:szCs w:val="18"/>
              </w:rPr>
            </w:pPr>
            <w:r w:rsidRPr="00780BBF">
              <w:rPr>
                <w:rFonts w:ascii="Times New Roman" w:hAnsi="Times New Roman" w:cs="Times New Roman"/>
                <w:sz w:val="18"/>
                <w:szCs w:val="18"/>
              </w:rPr>
              <w:t>24:50:0500153:806</w:t>
            </w:r>
          </w:p>
        </w:tc>
        <w:tc>
          <w:tcPr>
            <w:tcW w:w="851" w:type="dxa"/>
            <w:vAlign w:val="center"/>
          </w:tcPr>
          <w:p w:rsidR="00780BBF" w:rsidRPr="005E0500" w:rsidRDefault="00780BBF" w:rsidP="00780BBF">
            <w:pPr>
              <w:pStyle w:val="ConsPlusNormal"/>
              <w:ind w:firstLine="0"/>
              <w:jc w:val="center"/>
              <w:rPr>
                <w:rFonts w:ascii="Times New Roman" w:hAnsi="Times New Roman" w:cs="Times New Roman"/>
                <w:sz w:val="18"/>
                <w:szCs w:val="18"/>
              </w:rPr>
            </w:pPr>
            <w:r w:rsidRPr="00780BBF">
              <w:rPr>
                <w:rFonts w:ascii="Times New Roman" w:hAnsi="Times New Roman" w:cs="Times New Roman"/>
                <w:sz w:val="18"/>
                <w:szCs w:val="18"/>
              </w:rPr>
              <w:t>2 491</w:t>
            </w:r>
          </w:p>
        </w:tc>
        <w:tc>
          <w:tcPr>
            <w:tcW w:w="2551" w:type="dxa"/>
            <w:vAlign w:val="center"/>
          </w:tcPr>
          <w:p w:rsidR="00780BBF" w:rsidRPr="006A29F9" w:rsidRDefault="00780BBF" w:rsidP="00E6051F">
            <w:pPr>
              <w:pStyle w:val="ConsPlusNormal"/>
              <w:ind w:right="-55" w:firstLine="0"/>
              <w:jc w:val="center"/>
              <w:rPr>
                <w:rFonts w:ascii="Times New Roman" w:hAnsi="Times New Roman" w:cs="Times New Roman"/>
                <w:sz w:val="18"/>
                <w:szCs w:val="18"/>
              </w:rPr>
            </w:pPr>
            <w:r w:rsidRPr="00780BBF">
              <w:rPr>
                <w:rFonts w:ascii="Times New Roman" w:hAnsi="Times New Roman" w:cs="Times New Roman"/>
                <w:sz w:val="18"/>
                <w:szCs w:val="18"/>
              </w:rPr>
              <w:t>№ 24:50:0500153:806-24/095/</w:t>
            </w:r>
            <w:r w:rsidR="00E6051F">
              <w:rPr>
                <w:rFonts w:ascii="Times New Roman" w:hAnsi="Times New Roman" w:cs="Times New Roman"/>
                <w:sz w:val="18"/>
                <w:szCs w:val="18"/>
              </w:rPr>
              <w:t xml:space="preserve"> </w:t>
            </w:r>
            <w:r w:rsidRPr="00780BBF">
              <w:rPr>
                <w:rFonts w:ascii="Times New Roman" w:hAnsi="Times New Roman" w:cs="Times New Roman"/>
                <w:sz w:val="18"/>
                <w:szCs w:val="18"/>
              </w:rPr>
              <w:t>2018-1 от 28.05.2018 г. (Собственность)</w:t>
            </w:r>
          </w:p>
        </w:tc>
        <w:tc>
          <w:tcPr>
            <w:tcW w:w="1573" w:type="dxa"/>
            <w:vAlign w:val="center"/>
          </w:tcPr>
          <w:p w:rsidR="00780BBF" w:rsidRDefault="00E6051F" w:rsidP="00780BBF">
            <w:pPr>
              <w:pStyle w:val="ConsPlusNormal"/>
              <w:ind w:firstLine="0"/>
              <w:jc w:val="center"/>
              <w:rPr>
                <w:rFonts w:ascii="Times New Roman" w:hAnsi="Times New Roman" w:cs="Times New Roman"/>
                <w:sz w:val="18"/>
                <w:szCs w:val="18"/>
              </w:rPr>
            </w:pPr>
            <w:r w:rsidRPr="00E6051F">
              <w:rPr>
                <w:rFonts w:ascii="Times New Roman" w:hAnsi="Times New Roman" w:cs="Times New Roman"/>
                <w:sz w:val="18"/>
                <w:szCs w:val="18"/>
              </w:rPr>
              <w:t>не зарегистрировано</w:t>
            </w:r>
          </w:p>
        </w:tc>
      </w:tr>
      <w:tr w:rsidR="00E6051F" w:rsidRPr="001C72F0" w:rsidTr="0063777F">
        <w:trPr>
          <w:trHeight w:val="1429"/>
          <w:jc w:val="center"/>
        </w:trPr>
        <w:tc>
          <w:tcPr>
            <w:tcW w:w="611" w:type="dxa"/>
            <w:vAlign w:val="center"/>
          </w:tcPr>
          <w:p w:rsidR="00E6051F" w:rsidRDefault="00E6051F" w:rsidP="00E605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vAlign w:val="center"/>
          </w:tcPr>
          <w:p w:rsidR="00E6051F" w:rsidRPr="001C72F0" w:rsidRDefault="00E6051F" w:rsidP="00E6051F">
            <w:pPr>
              <w:pStyle w:val="ConsPlusNormal"/>
              <w:ind w:firstLine="0"/>
              <w:jc w:val="center"/>
              <w:rPr>
                <w:rFonts w:ascii="Times New Roman" w:hAnsi="Times New Roman" w:cs="Times New Roman"/>
                <w:sz w:val="18"/>
                <w:szCs w:val="18"/>
              </w:rPr>
            </w:pPr>
            <w:r w:rsidRPr="000E06F6">
              <w:rPr>
                <w:rFonts w:ascii="Times New Roman" w:hAnsi="Times New Roman" w:cs="Times New Roman"/>
                <w:sz w:val="18"/>
                <w:szCs w:val="18"/>
              </w:rPr>
              <w:t>Земельный участок</w:t>
            </w:r>
          </w:p>
        </w:tc>
        <w:tc>
          <w:tcPr>
            <w:tcW w:w="1276" w:type="dxa"/>
            <w:vAlign w:val="center"/>
          </w:tcPr>
          <w:p w:rsidR="00E6051F" w:rsidRPr="00173A1A" w:rsidRDefault="00E6051F" w:rsidP="00E6051F">
            <w:pPr>
              <w:jc w:val="center"/>
              <w:rPr>
                <w:sz w:val="18"/>
                <w:szCs w:val="18"/>
              </w:rPr>
            </w:pPr>
            <w:r>
              <w:rPr>
                <w:sz w:val="18"/>
                <w:szCs w:val="18"/>
              </w:rPr>
              <w:t>-</w:t>
            </w:r>
          </w:p>
        </w:tc>
        <w:tc>
          <w:tcPr>
            <w:tcW w:w="1417" w:type="dxa"/>
            <w:vAlign w:val="center"/>
          </w:tcPr>
          <w:p w:rsidR="00E6051F" w:rsidRPr="005533DF" w:rsidRDefault="00E6051F" w:rsidP="00E6051F">
            <w:pPr>
              <w:pStyle w:val="ConsPlusNormal"/>
              <w:ind w:firstLine="0"/>
              <w:jc w:val="center"/>
              <w:rPr>
                <w:rFonts w:ascii="Times New Roman" w:hAnsi="Times New Roman" w:cs="Times New Roman"/>
                <w:sz w:val="18"/>
                <w:szCs w:val="18"/>
              </w:rPr>
            </w:pPr>
            <w:r w:rsidRPr="00780BBF">
              <w:rPr>
                <w:rFonts w:ascii="Times New Roman" w:hAnsi="Times New Roman" w:cs="Times New Roman"/>
                <w:sz w:val="18"/>
                <w:szCs w:val="18"/>
              </w:rPr>
              <w:t>земли населенных пунктов</w:t>
            </w:r>
          </w:p>
        </w:tc>
        <w:tc>
          <w:tcPr>
            <w:tcW w:w="2977" w:type="dxa"/>
            <w:vAlign w:val="center"/>
          </w:tcPr>
          <w:p w:rsidR="00E6051F" w:rsidRPr="005E0500" w:rsidRDefault="009279C2" w:rsidP="00E6051F">
            <w:pPr>
              <w:pStyle w:val="ConsPlusNormal"/>
              <w:ind w:firstLine="0"/>
              <w:jc w:val="center"/>
              <w:rPr>
                <w:rFonts w:ascii="Times New Roman" w:hAnsi="Times New Roman" w:cs="Times New Roman"/>
                <w:sz w:val="18"/>
                <w:szCs w:val="18"/>
              </w:rPr>
            </w:pPr>
            <w:r w:rsidRPr="009279C2">
              <w:rPr>
                <w:rFonts w:ascii="Times New Roman" w:hAnsi="Times New Roman" w:cs="Times New Roman"/>
                <w:sz w:val="18"/>
                <w:szCs w:val="18"/>
              </w:rPr>
              <w:t>Социальное обслуживание (код – 3.2); Бытовое обслуживание (код – 3.3); Амбулаторное ветеринарное обслуживание (код – 3.10.1); Магазины (код – 4.4); Общественное питание (код – 4.6); Гостиничное обслуживание (код – 4.7); Объекты гаражного назначения (код – 2.7.1)</w:t>
            </w:r>
          </w:p>
        </w:tc>
        <w:tc>
          <w:tcPr>
            <w:tcW w:w="1559" w:type="dxa"/>
            <w:vAlign w:val="center"/>
          </w:tcPr>
          <w:p w:rsidR="00E6051F" w:rsidRDefault="00E6051F" w:rsidP="00E6051F">
            <w:pPr>
              <w:pStyle w:val="ConsPlusNormal"/>
              <w:ind w:firstLine="0"/>
              <w:jc w:val="center"/>
              <w:rPr>
                <w:rFonts w:ascii="Times New Roman" w:hAnsi="Times New Roman" w:cs="Times New Roman"/>
                <w:sz w:val="18"/>
                <w:szCs w:val="18"/>
              </w:rPr>
            </w:pPr>
            <w:r w:rsidRPr="00E6051F">
              <w:rPr>
                <w:rFonts w:ascii="Times New Roman" w:hAnsi="Times New Roman" w:cs="Times New Roman"/>
                <w:sz w:val="18"/>
                <w:szCs w:val="18"/>
              </w:rPr>
              <w:t>Красноярский край,                                    г. Красноярск,                           ул. Юности</w:t>
            </w:r>
          </w:p>
        </w:tc>
        <w:tc>
          <w:tcPr>
            <w:tcW w:w="1843" w:type="dxa"/>
            <w:vAlign w:val="center"/>
          </w:tcPr>
          <w:p w:rsidR="00E6051F" w:rsidRPr="005E0500" w:rsidRDefault="00E6051F" w:rsidP="00E6051F">
            <w:pPr>
              <w:pStyle w:val="ConsPlusNormal"/>
              <w:ind w:firstLine="0"/>
              <w:jc w:val="center"/>
              <w:rPr>
                <w:rFonts w:ascii="Times New Roman" w:hAnsi="Times New Roman" w:cs="Times New Roman"/>
                <w:sz w:val="18"/>
                <w:szCs w:val="18"/>
              </w:rPr>
            </w:pPr>
            <w:r w:rsidRPr="00E6051F">
              <w:rPr>
                <w:rFonts w:ascii="Times New Roman" w:hAnsi="Times New Roman" w:cs="Times New Roman"/>
                <w:sz w:val="18"/>
                <w:szCs w:val="18"/>
              </w:rPr>
              <w:t>24:50:0500153:807</w:t>
            </w:r>
          </w:p>
        </w:tc>
        <w:tc>
          <w:tcPr>
            <w:tcW w:w="851" w:type="dxa"/>
            <w:vAlign w:val="center"/>
          </w:tcPr>
          <w:p w:rsidR="00E6051F" w:rsidRPr="005E0500" w:rsidRDefault="00E6051F" w:rsidP="00E605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1 670</w:t>
            </w:r>
          </w:p>
        </w:tc>
        <w:tc>
          <w:tcPr>
            <w:tcW w:w="2551" w:type="dxa"/>
            <w:vAlign w:val="center"/>
          </w:tcPr>
          <w:p w:rsidR="00E6051F" w:rsidRDefault="00E6051F" w:rsidP="00E6051F">
            <w:pPr>
              <w:pStyle w:val="ConsPlusNormal"/>
              <w:ind w:firstLine="0"/>
              <w:jc w:val="center"/>
              <w:rPr>
                <w:rFonts w:ascii="Times New Roman" w:hAnsi="Times New Roman" w:cs="Times New Roman"/>
                <w:sz w:val="18"/>
                <w:szCs w:val="18"/>
              </w:rPr>
            </w:pPr>
            <w:r w:rsidRPr="00E6051F">
              <w:rPr>
                <w:rFonts w:ascii="Times New Roman" w:hAnsi="Times New Roman" w:cs="Times New Roman"/>
                <w:sz w:val="18"/>
                <w:szCs w:val="18"/>
              </w:rPr>
              <w:t>№ 24:50:0500153:807-24/095/</w:t>
            </w:r>
            <w:r>
              <w:rPr>
                <w:rFonts w:ascii="Times New Roman" w:hAnsi="Times New Roman" w:cs="Times New Roman"/>
                <w:sz w:val="18"/>
                <w:szCs w:val="18"/>
              </w:rPr>
              <w:t xml:space="preserve"> </w:t>
            </w:r>
            <w:r w:rsidRPr="00E6051F">
              <w:rPr>
                <w:rFonts w:ascii="Times New Roman" w:hAnsi="Times New Roman" w:cs="Times New Roman"/>
                <w:sz w:val="18"/>
                <w:szCs w:val="18"/>
              </w:rPr>
              <w:t>2018-1 от 28.05.2018</w:t>
            </w:r>
            <w:r>
              <w:rPr>
                <w:rFonts w:ascii="Times New Roman" w:hAnsi="Times New Roman" w:cs="Times New Roman"/>
                <w:sz w:val="18"/>
                <w:szCs w:val="18"/>
              </w:rPr>
              <w:t xml:space="preserve"> г.</w:t>
            </w:r>
          </w:p>
          <w:p w:rsidR="00E6051F" w:rsidRPr="006A29F9" w:rsidRDefault="00E6051F" w:rsidP="00E6051F">
            <w:pPr>
              <w:pStyle w:val="ConsPlusNormal"/>
              <w:ind w:firstLine="0"/>
              <w:jc w:val="center"/>
              <w:rPr>
                <w:rFonts w:ascii="Times New Roman" w:hAnsi="Times New Roman" w:cs="Times New Roman"/>
                <w:sz w:val="18"/>
                <w:szCs w:val="18"/>
              </w:rPr>
            </w:pPr>
            <w:r w:rsidRPr="00E6051F">
              <w:rPr>
                <w:rFonts w:ascii="Times New Roman" w:hAnsi="Times New Roman" w:cs="Times New Roman"/>
                <w:sz w:val="18"/>
                <w:szCs w:val="18"/>
              </w:rPr>
              <w:t>(Собственность)</w:t>
            </w:r>
          </w:p>
        </w:tc>
        <w:tc>
          <w:tcPr>
            <w:tcW w:w="1573" w:type="dxa"/>
            <w:vAlign w:val="center"/>
          </w:tcPr>
          <w:p w:rsidR="00E6051F" w:rsidRDefault="00E6051F" w:rsidP="00E6051F">
            <w:pPr>
              <w:pStyle w:val="ConsPlusNormal"/>
              <w:ind w:firstLine="0"/>
              <w:jc w:val="center"/>
              <w:rPr>
                <w:rFonts w:ascii="Times New Roman" w:hAnsi="Times New Roman" w:cs="Times New Roman"/>
                <w:sz w:val="18"/>
                <w:szCs w:val="18"/>
              </w:rPr>
            </w:pPr>
            <w:r w:rsidRPr="00E6051F">
              <w:rPr>
                <w:rFonts w:ascii="Times New Roman" w:hAnsi="Times New Roman" w:cs="Times New Roman"/>
                <w:sz w:val="18"/>
                <w:szCs w:val="18"/>
              </w:rPr>
              <w:t>не зарегистрировано</w:t>
            </w:r>
          </w:p>
        </w:tc>
      </w:tr>
      <w:tr w:rsidR="006A29F9" w:rsidRPr="001C72F0" w:rsidTr="0063777F">
        <w:trPr>
          <w:trHeight w:val="838"/>
          <w:jc w:val="center"/>
        </w:trPr>
        <w:tc>
          <w:tcPr>
            <w:tcW w:w="611" w:type="dxa"/>
            <w:vAlign w:val="center"/>
          </w:tcPr>
          <w:p w:rsidR="006A29F9" w:rsidRDefault="00356843" w:rsidP="006A29F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vAlign w:val="center"/>
          </w:tcPr>
          <w:p w:rsidR="006A29F9" w:rsidRDefault="009819C4" w:rsidP="006A29F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З</w:t>
            </w:r>
            <w:r w:rsidRPr="009819C4">
              <w:rPr>
                <w:rFonts w:ascii="Times New Roman" w:hAnsi="Times New Roman" w:cs="Times New Roman"/>
                <w:sz w:val="18"/>
                <w:szCs w:val="18"/>
              </w:rPr>
              <w:t>дание</w:t>
            </w:r>
          </w:p>
        </w:tc>
        <w:tc>
          <w:tcPr>
            <w:tcW w:w="1276" w:type="dxa"/>
            <w:vAlign w:val="center"/>
          </w:tcPr>
          <w:p w:rsidR="006A29F9" w:rsidRDefault="009819C4" w:rsidP="006A29F9">
            <w:pPr>
              <w:jc w:val="center"/>
              <w:rPr>
                <w:sz w:val="18"/>
                <w:szCs w:val="18"/>
              </w:rPr>
            </w:pPr>
            <w:r w:rsidRPr="009819C4">
              <w:rPr>
                <w:sz w:val="18"/>
                <w:szCs w:val="18"/>
              </w:rPr>
              <w:t>нежилое</w:t>
            </w:r>
          </w:p>
        </w:tc>
        <w:tc>
          <w:tcPr>
            <w:tcW w:w="1417" w:type="dxa"/>
            <w:vAlign w:val="center"/>
          </w:tcPr>
          <w:p w:rsidR="006A29F9" w:rsidRPr="005533DF" w:rsidRDefault="006A29F9" w:rsidP="006A29F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6A29F9" w:rsidRPr="005533DF" w:rsidRDefault="006A29F9" w:rsidP="006A29F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6A29F9" w:rsidRPr="005533DF" w:rsidRDefault="00356843" w:rsidP="006A29F9">
            <w:pPr>
              <w:pStyle w:val="ConsPlusNormal"/>
              <w:ind w:firstLine="0"/>
              <w:jc w:val="center"/>
              <w:rPr>
                <w:rFonts w:ascii="Times New Roman" w:hAnsi="Times New Roman" w:cs="Times New Roman"/>
                <w:sz w:val="18"/>
                <w:szCs w:val="18"/>
              </w:rPr>
            </w:pPr>
            <w:r w:rsidRPr="00356843">
              <w:rPr>
                <w:rFonts w:ascii="Times New Roman" w:hAnsi="Times New Roman" w:cs="Times New Roman"/>
                <w:sz w:val="18"/>
                <w:szCs w:val="18"/>
              </w:rPr>
              <w:t xml:space="preserve">Красноярский край, </w:t>
            </w:r>
            <w:r>
              <w:rPr>
                <w:rFonts w:ascii="Times New Roman" w:hAnsi="Times New Roman" w:cs="Times New Roman"/>
                <w:sz w:val="18"/>
                <w:szCs w:val="18"/>
              </w:rPr>
              <w:t xml:space="preserve">                              </w:t>
            </w:r>
            <w:r w:rsidRPr="00356843">
              <w:rPr>
                <w:rFonts w:ascii="Times New Roman" w:hAnsi="Times New Roman" w:cs="Times New Roman"/>
                <w:sz w:val="18"/>
                <w:szCs w:val="18"/>
              </w:rPr>
              <w:t>г.</w:t>
            </w:r>
            <w:r>
              <w:rPr>
                <w:rFonts w:ascii="Times New Roman" w:hAnsi="Times New Roman" w:cs="Times New Roman"/>
                <w:sz w:val="18"/>
                <w:szCs w:val="18"/>
              </w:rPr>
              <w:t xml:space="preserve"> </w:t>
            </w:r>
            <w:r w:rsidRPr="00356843">
              <w:rPr>
                <w:rFonts w:ascii="Times New Roman" w:hAnsi="Times New Roman" w:cs="Times New Roman"/>
                <w:sz w:val="18"/>
                <w:szCs w:val="18"/>
              </w:rPr>
              <w:t xml:space="preserve">Красноярск, </w:t>
            </w:r>
            <w:r>
              <w:rPr>
                <w:rFonts w:ascii="Times New Roman" w:hAnsi="Times New Roman" w:cs="Times New Roman"/>
                <w:sz w:val="18"/>
                <w:szCs w:val="18"/>
              </w:rPr>
              <w:t xml:space="preserve">           </w:t>
            </w:r>
            <w:r w:rsidRPr="00356843">
              <w:rPr>
                <w:rFonts w:ascii="Times New Roman" w:hAnsi="Times New Roman" w:cs="Times New Roman"/>
                <w:sz w:val="18"/>
                <w:szCs w:val="18"/>
              </w:rPr>
              <w:t>ул. Юности, 2"Г", строен.3</w:t>
            </w:r>
          </w:p>
        </w:tc>
        <w:tc>
          <w:tcPr>
            <w:tcW w:w="1843" w:type="dxa"/>
            <w:vAlign w:val="center"/>
          </w:tcPr>
          <w:p w:rsidR="006A29F9" w:rsidRDefault="00356843" w:rsidP="006A29F9">
            <w:pPr>
              <w:pStyle w:val="ConsPlusNormal"/>
              <w:ind w:firstLine="0"/>
              <w:jc w:val="center"/>
              <w:rPr>
                <w:rFonts w:ascii="Times New Roman" w:hAnsi="Times New Roman" w:cs="Times New Roman"/>
                <w:sz w:val="18"/>
                <w:szCs w:val="18"/>
              </w:rPr>
            </w:pPr>
            <w:r w:rsidRPr="00356843">
              <w:rPr>
                <w:rFonts w:ascii="Times New Roman" w:hAnsi="Times New Roman" w:cs="Times New Roman"/>
                <w:sz w:val="18"/>
                <w:szCs w:val="18"/>
              </w:rPr>
              <w:t>24:50:0000000:161748</w:t>
            </w:r>
          </w:p>
        </w:tc>
        <w:tc>
          <w:tcPr>
            <w:tcW w:w="851" w:type="dxa"/>
            <w:vAlign w:val="center"/>
          </w:tcPr>
          <w:p w:rsidR="006A29F9" w:rsidRDefault="00356843" w:rsidP="006A29F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18,2</w:t>
            </w:r>
          </w:p>
        </w:tc>
        <w:tc>
          <w:tcPr>
            <w:tcW w:w="2551" w:type="dxa"/>
            <w:vAlign w:val="center"/>
          </w:tcPr>
          <w:p w:rsidR="00356843" w:rsidRDefault="006A29F9" w:rsidP="006A29F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 xml:space="preserve">№ </w:t>
            </w:r>
            <w:r w:rsidR="00356843" w:rsidRPr="00356843">
              <w:rPr>
                <w:rFonts w:ascii="Times New Roman" w:hAnsi="Times New Roman" w:cs="Times New Roman"/>
                <w:sz w:val="18"/>
                <w:szCs w:val="18"/>
              </w:rPr>
              <w:t>24-24-01/176/2009-267 от 21.10.2009</w:t>
            </w:r>
            <w:r w:rsidR="00356843">
              <w:rPr>
                <w:rFonts w:ascii="Times New Roman" w:hAnsi="Times New Roman" w:cs="Times New Roman"/>
                <w:sz w:val="18"/>
                <w:szCs w:val="18"/>
              </w:rPr>
              <w:t xml:space="preserve"> г.</w:t>
            </w:r>
            <w:r w:rsidR="009819C4" w:rsidRPr="009819C4">
              <w:rPr>
                <w:rFonts w:ascii="Times New Roman" w:hAnsi="Times New Roman" w:cs="Times New Roman"/>
                <w:sz w:val="18"/>
                <w:szCs w:val="18"/>
              </w:rPr>
              <w:t xml:space="preserve"> </w:t>
            </w:r>
          </w:p>
          <w:p w:rsidR="006A29F9" w:rsidRPr="00E1732B" w:rsidRDefault="006A29F9" w:rsidP="006A29F9">
            <w:pPr>
              <w:pStyle w:val="ConsPlusNormal"/>
              <w:ind w:firstLine="0"/>
              <w:jc w:val="center"/>
              <w:rPr>
                <w:rFonts w:ascii="Times New Roman" w:hAnsi="Times New Roman" w:cs="Times New Roman"/>
                <w:sz w:val="18"/>
                <w:szCs w:val="18"/>
              </w:rPr>
            </w:pPr>
            <w:r w:rsidRPr="006A29F9">
              <w:rPr>
                <w:rFonts w:ascii="Times New Roman" w:hAnsi="Times New Roman" w:cs="Times New Roman"/>
                <w:sz w:val="18"/>
                <w:szCs w:val="18"/>
              </w:rPr>
              <w:t>(Собственность)</w:t>
            </w:r>
          </w:p>
        </w:tc>
        <w:tc>
          <w:tcPr>
            <w:tcW w:w="1573" w:type="dxa"/>
            <w:vAlign w:val="center"/>
          </w:tcPr>
          <w:p w:rsidR="006A29F9" w:rsidRDefault="006A29F9" w:rsidP="009279C2">
            <w:pPr>
              <w:jc w:val="center"/>
            </w:pPr>
            <w:r w:rsidRPr="002E1008">
              <w:rPr>
                <w:sz w:val="18"/>
                <w:szCs w:val="18"/>
              </w:rPr>
              <w:t>не зарегистрировано</w:t>
            </w:r>
          </w:p>
        </w:tc>
      </w:tr>
      <w:tr w:rsidR="00520B77" w:rsidRPr="001C72F0" w:rsidTr="0063777F">
        <w:trPr>
          <w:trHeight w:val="930"/>
          <w:jc w:val="center"/>
        </w:trPr>
        <w:tc>
          <w:tcPr>
            <w:tcW w:w="611" w:type="dxa"/>
            <w:vAlign w:val="center"/>
          </w:tcPr>
          <w:p w:rsidR="00520B77" w:rsidRDefault="00520B77" w:rsidP="00520B7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5</w:t>
            </w:r>
          </w:p>
        </w:tc>
        <w:tc>
          <w:tcPr>
            <w:tcW w:w="1418" w:type="dxa"/>
            <w:vAlign w:val="center"/>
          </w:tcPr>
          <w:p w:rsidR="00520B77" w:rsidRDefault="00520B77" w:rsidP="00520B7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З</w:t>
            </w:r>
            <w:r w:rsidRPr="009819C4">
              <w:rPr>
                <w:rFonts w:ascii="Times New Roman" w:hAnsi="Times New Roman" w:cs="Times New Roman"/>
                <w:sz w:val="18"/>
                <w:szCs w:val="18"/>
              </w:rPr>
              <w:t>дание</w:t>
            </w:r>
          </w:p>
        </w:tc>
        <w:tc>
          <w:tcPr>
            <w:tcW w:w="1276" w:type="dxa"/>
            <w:vAlign w:val="center"/>
          </w:tcPr>
          <w:p w:rsidR="00520B77" w:rsidRDefault="00520B77" w:rsidP="00520B77">
            <w:pPr>
              <w:jc w:val="center"/>
              <w:rPr>
                <w:sz w:val="18"/>
                <w:szCs w:val="18"/>
              </w:rPr>
            </w:pPr>
            <w:r w:rsidRPr="009819C4">
              <w:rPr>
                <w:sz w:val="18"/>
                <w:szCs w:val="18"/>
              </w:rPr>
              <w:t>нежилое</w:t>
            </w:r>
          </w:p>
        </w:tc>
        <w:tc>
          <w:tcPr>
            <w:tcW w:w="1417" w:type="dxa"/>
            <w:vAlign w:val="center"/>
          </w:tcPr>
          <w:p w:rsidR="00520B77" w:rsidRPr="005533DF" w:rsidRDefault="00520B77" w:rsidP="00520B7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520B77" w:rsidRPr="005533DF" w:rsidRDefault="00520B77" w:rsidP="00520B7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520B77" w:rsidRPr="005533DF" w:rsidRDefault="00520B77" w:rsidP="00520B77">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Красноярский край, </w:t>
            </w:r>
            <w:r>
              <w:rPr>
                <w:rFonts w:ascii="Times New Roman" w:hAnsi="Times New Roman" w:cs="Times New Roman"/>
                <w:sz w:val="18"/>
                <w:szCs w:val="18"/>
              </w:rPr>
              <w:t xml:space="preserve">                              </w:t>
            </w:r>
            <w:r w:rsidRPr="00520B77">
              <w:rPr>
                <w:rFonts w:ascii="Times New Roman" w:hAnsi="Times New Roman" w:cs="Times New Roman"/>
                <w:sz w:val="18"/>
                <w:szCs w:val="18"/>
              </w:rPr>
              <w:t>г</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Красноярск, </w:t>
            </w:r>
            <w:r>
              <w:rPr>
                <w:rFonts w:ascii="Times New Roman" w:hAnsi="Times New Roman" w:cs="Times New Roman"/>
                <w:sz w:val="18"/>
                <w:szCs w:val="18"/>
              </w:rPr>
              <w:t xml:space="preserve">              </w:t>
            </w:r>
            <w:r w:rsidRPr="00520B77">
              <w:rPr>
                <w:rFonts w:ascii="Times New Roman" w:hAnsi="Times New Roman" w:cs="Times New Roman"/>
                <w:sz w:val="18"/>
                <w:szCs w:val="18"/>
              </w:rPr>
              <w:t>ул. Юности, 2 "Г", строен.4</w:t>
            </w:r>
          </w:p>
        </w:tc>
        <w:tc>
          <w:tcPr>
            <w:tcW w:w="1843" w:type="dxa"/>
            <w:vAlign w:val="center"/>
          </w:tcPr>
          <w:p w:rsidR="00520B77" w:rsidRDefault="00520B77" w:rsidP="00520B77">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24:50:0000000:161747</w:t>
            </w:r>
          </w:p>
        </w:tc>
        <w:tc>
          <w:tcPr>
            <w:tcW w:w="851" w:type="dxa"/>
            <w:vAlign w:val="center"/>
          </w:tcPr>
          <w:p w:rsidR="00520B77" w:rsidRDefault="00520B77" w:rsidP="00520B77">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213.9</w:t>
            </w:r>
          </w:p>
        </w:tc>
        <w:tc>
          <w:tcPr>
            <w:tcW w:w="2551" w:type="dxa"/>
            <w:vAlign w:val="center"/>
          </w:tcPr>
          <w:p w:rsidR="00520B77" w:rsidRPr="00520B77" w:rsidRDefault="00520B77" w:rsidP="00520B77">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24-24-01/176/2009-268 от 21.10.2009 г. </w:t>
            </w:r>
          </w:p>
          <w:p w:rsidR="00520B77" w:rsidRPr="00E1732B" w:rsidRDefault="00520B77" w:rsidP="00520B77">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520B77" w:rsidRDefault="00520B77" w:rsidP="00520B77">
            <w:pPr>
              <w:jc w:val="center"/>
            </w:pPr>
            <w:r w:rsidRPr="002E1008">
              <w:rPr>
                <w:sz w:val="18"/>
                <w:szCs w:val="18"/>
              </w:rPr>
              <w:t>не зарегистрировано</w:t>
            </w:r>
          </w:p>
        </w:tc>
      </w:tr>
      <w:tr w:rsidR="00F51F25" w:rsidRPr="001C72F0" w:rsidTr="0063777F">
        <w:trPr>
          <w:trHeight w:val="856"/>
          <w:jc w:val="center"/>
        </w:trPr>
        <w:tc>
          <w:tcPr>
            <w:tcW w:w="611" w:type="dxa"/>
            <w:vAlign w:val="center"/>
          </w:tcPr>
          <w:p w:rsidR="00F51F25"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vAlign w:val="center"/>
          </w:tcPr>
          <w:p w:rsidR="00F51F25"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w:t>
            </w:r>
            <w:r w:rsidRPr="00F51F25">
              <w:rPr>
                <w:rFonts w:ascii="Times New Roman" w:hAnsi="Times New Roman" w:cs="Times New Roman"/>
                <w:sz w:val="18"/>
                <w:szCs w:val="18"/>
              </w:rPr>
              <w:t>ооружение</w:t>
            </w:r>
          </w:p>
        </w:tc>
        <w:tc>
          <w:tcPr>
            <w:tcW w:w="1276" w:type="dxa"/>
            <w:vAlign w:val="center"/>
          </w:tcPr>
          <w:p w:rsidR="00F51F25" w:rsidRDefault="00F51F25" w:rsidP="00F51F25">
            <w:pPr>
              <w:jc w:val="center"/>
              <w:rPr>
                <w:sz w:val="18"/>
                <w:szCs w:val="18"/>
              </w:rPr>
            </w:pPr>
            <w:r w:rsidRPr="009819C4">
              <w:rPr>
                <w:sz w:val="18"/>
                <w:szCs w:val="18"/>
              </w:rPr>
              <w:t>нежилое</w:t>
            </w:r>
          </w:p>
        </w:tc>
        <w:tc>
          <w:tcPr>
            <w:tcW w:w="1417" w:type="dxa"/>
            <w:vAlign w:val="center"/>
          </w:tcPr>
          <w:p w:rsidR="00F51F25" w:rsidRPr="005533DF"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F51F25" w:rsidRPr="005533DF"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51F25" w:rsidRPr="006A29F9" w:rsidRDefault="00F51F25" w:rsidP="00F51F25">
            <w:pPr>
              <w:pStyle w:val="ConsPlusNormal"/>
              <w:ind w:firstLine="0"/>
              <w:jc w:val="center"/>
              <w:rPr>
                <w:rFonts w:ascii="Times New Roman" w:hAnsi="Times New Roman" w:cs="Times New Roman"/>
                <w:sz w:val="18"/>
                <w:szCs w:val="18"/>
              </w:rPr>
            </w:pPr>
            <w:r w:rsidRPr="00F51F25">
              <w:rPr>
                <w:rFonts w:ascii="Times New Roman" w:hAnsi="Times New Roman" w:cs="Times New Roman"/>
                <w:sz w:val="18"/>
                <w:szCs w:val="18"/>
              </w:rPr>
              <w:t xml:space="preserve">Красноярский край, </w:t>
            </w:r>
            <w:r>
              <w:rPr>
                <w:rFonts w:ascii="Times New Roman" w:hAnsi="Times New Roman" w:cs="Times New Roman"/>
                <w:sz w:val="18"/>
                <w:szCs w:val="18"/>
              </w:rPr>
              <w:t xml:space="preserve">                             </w:t>
            </w:r>
            <w:r w:rsidRPr="00F51F25">
              <w:rPr>
                <w:rFonts w:ascii="Times New Roman" w:hAnsi="Times New Roman" w:cs="Times New Roman"/>
                <w:sz w:val="18"/>
                <w:szCs w:val="18"/>
              </w:rPr>
              <w:t>г. Красноярск, Ленинский район, ул.</w:t>
            </w:r>
            <w:r>
              <w:rPr>
                <w:rFonts w:ascii="Times New Roman" w:hAnsi="Times New Roman" w:cs="Times New Roman"/>
                <w:sz w:val="18"/>
                <w:szCs w:val="18"/>
              </w:rPr>
              <w:t xml:space="preserve"> </w:t>
            </w:r>
            <w:r w:rsidRPr="00F51F25">
              <w:rPr>
                <w:rFonts w:ascii="Times New Roman" w:hAnsi="Times New Roman" w:cs="Times New Roman"/>
                <w:sz w:val="18"/>
                <w:szCs w:val="18"/>
              </w:rPr>
              <w:t>Юности, 2"Г", соор.№14</w:t>
            </w:r>
          </w:p>
        </w:tc>
        <w:tc>
          <w:tcPr>
            <w:tcW w:w="1843" w:type="dxa"/>
            <w:vAlign w:val="center"/>
          </w:tcPr>
          <w:p w:rsidR="00F51F25" w:rsidRPr="006A29F9" w:rsidRDefault="00F51F25" w:rsidP="00F51F25">
            <w:pPr>
              <w:pStyle w:val="ConsPlusNormal"/>
              <w:ind w:firstLine="0"/>
              <w:jc w:val="center"/>
              <w:rPr>
                <w:rFonts w:ascii="Times New Roman" w:hAnsi="Times New Roman" w:cs="Times New Roman"/>
                <w:sz w:val="18"/>
                <w:szCs w:val="18"/>
              </w:rPr>
            </w:pPr>
            <w:r w:rsidRPr="00F51F25">
              <w:rPr>
                <w:rFonts w:ascii="Times New Roman" w:hAnsi="Times New Roman" w:cs="Times New Roman"/>
                <w:sz w:val="18"/>
                <w:szCs w:val="18"/>
              </w:rPr>
              <w:t>24:50:0000000:161735</w:t>
            </w:r>
          </w:p>
        </w:tc>
        <w:tc>
          <w:tcPr>
            <w:tcW w:w="851" w:type="dxa"/>
            <w:vAlign w:val="center"/>
          </w:tcPr>
          <w:p w:rsidR="00F51F25" w:rsidRPr="006A29F9" w:rsidRDefault="00B17E82"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120</w:t>
            </w:r>
          </w:p>
        </w:tc>
        <w:tc>
          <w:tcPr>
            <w:tcW w:w="2551" w:type="dxa"/>
            <w:vAlign w:val="center"/>
          </w:tcPr>
          <w:p w:rsidR="00F51F25" w:rsidRPr="00520B77" w:rsidRDefault="00F51F25" w:rsidP="00F51F25">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F51F25">
              <w:rPr>
                <w:rFonts w:ascii="Times New Roman" w:hAnsi="Times New Roman" w:cs="Times New Roman"/>
                <w:sz w:val="18"/>
                <w:szCs w:val="18"/>
              </w:rPr>
              <w:t>24-24-01/127/2009-271 от 31.07.2009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F51F25" w:rsidRPr="00E1732B" w:rsidRDefault="00F51F25" w:rsidP="00F51F25">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F51F25" w:rsidRDefault="00F51F25" w:rsidP="00F51F25">
            <w:pPr>
              <w:jc w:val="center"/>
            </w:pPr>
            <w:r w:rsidRPr="002E1008">
              <w:rPr>
                <w:sz w:val="18"/>
                <w:szCs w:val="18"/>
              </w:rPr>
              <w:t>не зарегистрировано</w:t>
            </w:r>
          </w:p>
        </w:tc>
      </w:tr>
      <w:tr w:rsidR="00F51F25" w:rsidRPr="001C72F0" w:rsidTr="0063777F">
        <w:trPr>
          <w:trHeight w:val="856"/>
          <w:jc w:val="center"/>
        </w:trPr>
        <w:tc>
          <w:tcPr>
            <w:tcW w:w="611" w:type="dxa"/>
            <w:vAlign w:val="center"/>
          </w:tcPr>
          <w:p w:rsidR="00F51F25"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1418" w:type="dxa"/>
            <w:vAlign w:val="center"/>
          </w:tcPr>
          <w:p w:rsidR="00F51F25"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w:t>
            </w:r>
            <w:r w:rsidRPr="00F51F25">
              <w:rPr>
                <w:rFonts w:ascii="Times New Roman" w:hAnsi="Times New Roman" w:cs="Times New Roman"/>
                <w:sz w:val="18"/>
                <w:szCs w:val="18"/>
              </w:rPr>
              <w:t>ооружение</w:t>
            </w:r>
          </w:p>
        </w:tc>
        <w:tc>
          <w:tcPr>
            <w:tcW w:w="1276" w:type="dxa"/>
            <w:vAlign w:val="center"/>
          </w:tcPr>
          <w:p w:rsidR="00F51F25" w:rsidRDefault="00F51F25" w:rsidP="00F51F25">
            <w:pPr>
              <w:jc w:val="center"/>
              <w:rPr>
                <w:sz w:val="18"/>
                <w:szCs w:val="18"/>
              </w:rPr>
            </w:pPr>
            <w:r w:rsidRPr="009819C4">
              <w:rPr>
                <w:sz w:val="18"/>
                <w:szCs w:val="18"/>
              </w:rPr>
              <w:t>нежилое</w:t>
            </w:r>
          </w:p>
        </w:tc>
        <w:tc>
          <w:tcPr>
            <w:tcW w:w="1417" w:type="dxa"/>
            <w:vAlign w:val="center"/>
          </w:tcPr>
          <w:p w:rsidR="00F51F25" w:rsidRPr="005533DF"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F51F25" w:rsidRPr="005533DF"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51F25" w:rsidRPr="006A29F9" w:rsidRDefault="00F51F25" w:rsidP="00F51F25">
            <w:pPr>
              <w:pStyle w:val="ConsPlusNormal"/>
              <w:ind w:firstLine="0"/>
              <w:jc w:val="center"/>
              <w:rPr>
                <w:rFonts w:ascii="Times New Roman" w:hAnsi="Times New Roman" w:cs="Times New Roman"/>
                <w:sz w:val="18"/>
                <w:szCs w:val="18"/>
              </w:rPr>
            </w:pPr>
            <w:r w:rsidRPr="00F51F25">
              <w:rPr>
                <w:rFonts w:ascii="Times New Roman" w:hAnsi="Times New Roman" w:cs="Times New Roman"/>
                <w:sz w:val="18"/>
                <w:szCs w:val="18"/>
              </w:rPr>
              <w:t xml:space="preserve">Красноярский край, </w:t>
            </w:r>
            <w:r>
              <w:rPr>
                <w:rFonts w:ascii="Times New Roman" w:hAnsi="Times New Roman" w:cs="Times New Roman"/>
                <w:sz w:val="18"/>
                <w:szCs w:val="18"/>
              </w:rPr>
              <w:t xml:space="preserve">                             </w:t>
            </w:r>
            <w:r w:rsidRPr="00F51F25">
              <w:rPr>
                <w:rFonts w:ascii="Times New Roman" w:hAnsi="Times New Roman" w:cs="Times New Roman"/>
                <w:sz w:val="18"/>
                <w:szCs w:val="18"/>
              </w:rPr>
              <w:t xml:space="preserve">г. Красноярск, </w:t>
            </w:r>
            <w:r>
              <w:rPr>
                <w:rFonts w:ascii="Times New Roman" w:hAnsi="Times New Roman" w:cs="Times New Roman"/>
                <w:sz w:val="18"/>
                <w:szCs w:val="18"/>
              </w:rPr>
              <w:t xml:space="preserve">           </w:t>
            </w:r>
            <w:r w:rsidRPr="00F51F25">
              <w:rPr>
                <w:rFonts w:ascii="Times New Roman" w:hAnsi="Times New Roman" w:cs="Times New Roman"/>
                <w:sz w:val="18"/>
                <w:szCs w:val="18"/>
              </w:rPr>
              <w:t>ул. Юности, 2"Г", соор.23</w:t>
            </w:r>
          </w:p>
        </w:tc>
        <w:tc>
          <w:tcPr>
            <w:tcW w:w="1843" w:type="dxa"/>
            <w:vAlign w:val="center"/>
          </w:tcPr>
          <w:p w:rsidR="00F51F25" w:rsidRPr="006A29F9" w:rsidRDefault="00F51F25" w:rsidP="00F51F25">
            <w:pPr>
              <w:pStyle w:val="ConsPlusNormal"/>
              <w:ind w:firstLine="0"/>
              <w:jc w:val="center"/>
              <w:rPr>
                <w:rFonts w:ascii="Times New Roman" w:hAnsi="Times New Roman" w:cs="Times New Roman"/>
                <w:sz w:val="18"/>
                <w:szCs w:val="18"/>
              </w:rPr>
            </w:pPr>
            <w:r w:rsidRPr="00F51F25">
              <w:rPr>
                <w:rFonts w:ascii="Times New Roman" w:hAnsi="Times New Roman" w:cs="Times New Roman"/>
                <w:sz w:val="18"/>
                <w:szCs w:val="18"/>
              </w:rPr>
              <w:t>24:50:0500153:296</w:t>
            </w:r>
          </w:p>
        </w:tc>
        <w:tc>
          <w:tcPr>
            <w:tcW w:w="851" w:type="dxa"/>
            <w:vAlign w:val="center"/>
          </w:tcPr>
          <w:p w:rsidR="00F51F25" w:rsidRPr="006A29F9" w:rsidRDefault="00B17E82"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780</w:t>
            </w:r>
            <w:r w:rsidR="00F51F25">
              <w:rPr>
                <w:rFonts w:ascii="Times New Roman" w:hAnsi="Times New Roman" w:cs="Times New Roman"/>
                <w:sz w:val="18"/>
                <w:szCs w:val="18"/>
              </w:rPr>
              <w:t xml:space="preserve"> м.</w:t>
            </w:r>
          </w:p>
        </w:tc>
        <w:tc>
          <w:tcPr>
            <w:tcW w:w="2551" w:type="dxa"/>
            <w:vAlign w:val="center"/>
          </w:tcPr>
          <w:p w:rsidR="00F51F25" w:rsidRPr="00520B77" w:rsidRDefault="00F51F25" w:rsidP="00F51F25">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F51F25">
              <w:rPr>
                <w:rFonts w:ascii="Times New Roman" w:hAnsi="Times New Roman" w:cs="Times New Roman"/>
                <w:sz w:val="18"/>
                <w:szCs w:val="18"/>
              </w:rPr>
              <w:t>24-24-01/106/2009-856 от 16.06.2009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F51F25" w:rsidRPr="00E1732B" w:rsidRDefault="00F51F25" w:rsidP="00F51F25">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F51F25" w:rsidRDefault="00F51F25" w:rsidP="00F51F25">
            <w:pPr>
              <w:jc w:val="center"/>
            </w:pPr>
            <w:r w:rsidRPr="002E1008">
              <w:rPr>
                <w:sz w:val="18"/>
                <w:szCs w:val="18"/>
              </w:rPr>
              <w:t>не зарегистрировано</w:t>
            </w:r>
          </w:p>
        </w:tc>
      </w:tr>
      <w:tr w:rsidR="00F51F25" w:rsidRPr="001C72F0" w:rsidTr="0063777F">
        <w:trPr>
          <w:trHeight w:val="856"/>
          <w:jc w:val="center"/>
        </w:trPr>
        <w:tc>
          <w:tcPr>
            <w:tcW w:w="611" w:type="dxa"/>
            <w:vAlign w:val="center"/>
          </w:tcPr>
          <w:p w:rsidR="00F51F25"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1418" w:type="dxa"/>
            <w:vAlign w:val="center"/>
          </w:tcPr>
          <w:p w:rsidR="00F51F25"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w:t>
            </w:r>
            <w:r w:rsidRPr="00F51F25">
              <w:rPr>
                <w:rFonts w:ascii="Times New Roman" w:hAnsi="Times New Roman" w:cs="Times New Roman"/>
                <w:sz w:val="18"/>
                <w:szCs w:val="18"/>
              </w:rPr>
              <w:t>ооружение</w:t>
            </w:r>
          </w:p>
        </w:tc>
        <w:tc>
          <w:tcPr>
            <w:tcW w:w="1276" w:type="dxa"/>
            <w:vAlign w:val="center"/>
          </w:tcPr>
          <w:p w:rsidR="00F51F25" w:rsidRDefault="00F51F25" w:rsidP="00F51F25">
            <w:pPr>
              <w:jc w:val="center"/>
              <w:rPr>
                <w:sz w:val="18"/>
                <w:szCs w:val="18"/>
              </w:rPr>
            </w:pPr>
            <w:r w:rsidRPr="009819C4">
              <w:rPr>
                <w:sz w:val="18"/>
                <w:szCs w:val="18"/>
              </w:rPr>
              <w:t>нежилое</w:t>
            </w:r>
          </w:p>
        </w:tc>
        <w:tc>
          <w:tcPr>
            <w:tcW w:w="1417" w:type="dxa"/>
            <w:vAlign w:val="center"/>
          </w:tcPr>
          <w:p w:rsidR="00F51F25" w:rsidRPr="005533DF"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F51F25" w:rsidRPr="005533DF"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51F25" w:rsidRPr="00C86189" w:rsidRDefault="00F51F25" w:rsidP="00F51F25">
            <w:pPr>
              <w:pStyle w:val="ConsPlusNormal"/>
              <w:ind w:firstLine="0"/>
              <w:jc w:val="center"/>
              <w:rPr>
                <w:rFonts w:ascii="Times New Roman" w:hAnsi="Times New Roman" w:cs="Times New Roman"/>
                <w:sz w:val="18"/>
                <w:szCs w:val="18"/>
              </w:rPr>
            </w:pPr>
            <w:r w:rsidRPr="00F51F25">
              <w:rPr>
                <w:rFonts w:ascii="Times New Roman" w:hAnsi="Times New Roman" w:cs="Times New Roman"/>
                <w:sz w:val="18"/>
                <w:szCs w:val="18"/>
              </w:rPr>
              <w:t>Красноярский край,</w:t>
            </w:r>
            <w:r>
              <w:rPr>
                <w:rFonts w:ascii="Times New Roman" w:hAnsi="Times New Roman" w:cs="Times New Roman"/>
                <w:sz w:val="18"/>
                <w:szCs w:val="18"/>
              </w:rPr>
              <w:t xml:space="preserve">                            </w:t>
            </w:r>
            <w:r w:rsidRPr="00F51F25">
              <w:rPr>
                <w:rFonts w:ascii="Times New Roman" w:hAnsi="Times New Roman" w:cs="Times New Roman"/>
                <w:sz w:val="18"/>
                <w:szCs w:val="18"/>
              </w:rPr>
              <w:t xml:space="preserve"> г. Красноярск, Ленинский район, ул. Юности, 2 "Г", соор.27</w:t>
            </w:r>
          </w:p>
        </w:tc>
        <w:tc>
          <w:tcPr>
            <w:tcW w:w="1843" w:type="dxa"/>
            <w:vAlign w:val="center"/>
          </w:tcPr>
          <w:p w:rsidR="00F51F25" w:rsidRPr="00C86189" w:rsidRDefault="00F51F25" w:rsidP="00F51F25">
            <w:pPr>
              <w:pStyle w:val="ConsPlusNormal"/>
              <w:ind w:firstLine="0"/>
              <w:jc w:val="center"/>
              <w:rPr>
                <w:rFonts w:ascii="Times New Roman" w:hAnsi="Times New Roman" w:cs="Times New Roman"/>
                <w:sz w:val="18"/>
                <w:szCs w:val="18"/>
              </w:rPr>
            </w:pPr>
            <w:r w:rsidRPr="00F51F25">
              <w:rPr>
                <w:rFonts w:ascii="Times New Roman" w:hAnsi="Times New Roman" w:cs="Times New Roman"/>
                <w:sz w:val="18"/>
                <w:szCs w:val="18"/>
              </w:rPr>
              <w:t>24:50:0500153:289</w:t>
            </w:r>
          </w:p>
        </w:tc>
        <w:tc>
          <w:tcPr>
            <w:tcW w:w="851" w:type="dxa"/>
            <w:vAlign w:val="center"/>
          </w:tcPr>
          <w:p w:rsidR="00F51F25" w:rsidRPr="00C86189" w:rsidRDefault="00F51F25" w:rsidP="00F51F2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1 </w:t>
            </w:r>
            <w:r w:rsidR="00B17E82">
              <w:rPr>
                <w:rFonts w:ascii="Times New Roman" w:hAnsi="Times New Roman" w:cs="Times New Roman"/>
                <w:sz w:val="18"/>
                <w:szCs w:val="18"/>
              </w:rPr>
              <w:t>017</w:t>
            </w:r>
            <w:r>
              <w:rPr>
                <w:rFonts w:ascii="Times New Roman" w:hAnsi="Times New Roman" w:cs="Times New Roman"/>
                <w:sz w:val="18"/>
                <w:szCs w:val="18"/>
              </w:rPr>
              <w:t xml:space="preserve"> м.</w:t>
            </w:r>
          </w:p>
        </w:tc>
        <w:tc>
          <w:tcPr>
            <w:tcW w:w="2551" w:type="dxa"/>
            <w:vAlign w:val="center"/>
          </w:tcPr>
          <w:p w:rsidR="00F51F25" w:rsidRPr="00520B77" w:rsidRDefault="00F51F25" w:rsidP="00F51F25">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F51F25">
              <w:rPr>
                <w:rFonts w:ascii="Times New Roman" w:hAnsi="Times New Roman" w:cs="Times New Roman"/>
                <w:sz w:val="18"/>
                <w:szCs w:val="18"/>
              </w:rPr>
              <w:t>24-24-01/113/2009-127 от 27.05.2009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F51F25" w:rsidRPr="00E1732B" w:rsidRDefault="00F51F25" w:rsidP="00F51F25">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F51F25" w:rsidRDefault="00F51F25" w:rsidP="00F51F25">
            <w:pPr>
              <w:jc w:val="center"/>
            </w:pPr>
            <w:r w:rsidRPr="002E1008">
              <w:rPr>
                <w:sz w:val="18"/>
                <w:szCs w:val="18"/>
              </w:rPr>
              <w:t>не зарегистрировано</w:t>
            </w:r>
          </w:p>
        </w:tc>
      </w:tr>
      <w:tr w:rsidR="00796E0B" w:rsidRPr="001C72F0" w:rsidTr="0063777F">
        <w:trPr>
          <w:trHeight w:val="856"/>
          <w:jc w:val="center"/>
        </w:trPr>
        <w:tc>
          <w:tcPr>
            <w:tcW w:w="611" w:type="dxa"/>
            <w:vAlign w:val="center"/>
          </w:tcPr>
          <w:p w:rsidR="00796E0B" w:rsidRDefault="00796E0B" w:rsidP="00796E0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1418" w:type="dxa"/>
            <w:vAlign w:val="center"/>
          </w:tcPr>
          <w:p w:rsidR="00796E0B" w:rsidRDefault="00796E0B" w:rsidP="00796E0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З</w:t>
            </w:r>
            <w:r w:rsidRPr="009819C4">
              <w:rPr>
                <w:rFonts w:ascii="Times New Roman" w:hAnsi="Times New Roman" w:cs="Times New Roman"/>
                <w:sz w:val="18"/>
                <w:szCs w:val="18"/>
              </w:rPr>
              <w:t>дание</w:t>
            </w:r>
          </w:p>
        </w:tc>
        <w:tc>
          <w:tcPr>
            <w:tcW w:w="1276" w:type="dxa"/>
            <w:vAlign w:val="center"/>
          </w:tcPr>
          <w:p w:rsidR="00796E0B" w:rsidRDefault="00796E0B" w:rsidP="00796E0B">
            <w:pPr>
              <w:jc w:val="center"/>
              <w:rPr>
                <w:sz w:val="18"/>
                <w:szCs w:val="18"/>
              </w:rPr>
            </w:pPr>
            <w:r w:rsidRPr="009819C4">
              <w:rPr>
                <w:sz w:val="18"/>
                <w:szCs w:val="18"/>
              </w:rPr>
              <w:t>нежилое</w:t>
            </w:r>
          </w:p>
        </w:tc>
        <w:tc>
          <w:tcPr>
            <w:tcW w:w="1417" w:type="dxa"/>
            <w:vAlign w:val="center"/>
          </w:tcPr>
          <w:p w:rsidR="00796E0B" w:rsidRPr="005533DF" w:rsidRDefault="00796E0B" w:rsidP="00796E0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796E0B" w:rsidRPr="005533DF" w:rsidRDefault="00796E0B" w:rsidP="00796E0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796E0B" w:rsidRPr="00C86189" w:rsidRDefault="00796E0B" w:rsidP="00796E0B">
            <w:pPr>
              <w:pStyle w:val="ConsPlusNormal"/>
              <w:ind w:firstLine="0"/>
              <w:jc w:val="center"/>
              <w:rPr>
                <w:rFonts w:ascii="Times New Roman" w:hAnsi="Times New Roman" w:cs="Times New Roman"/>
                <w:sz w:val="18"/>
                <w:szCs w:val="18"/>
              </w:rPr>
            </w:pPr>
            <w:r w:rsidRPr="00F51F25">
              <w:rPr>
                <w:rFonts w:ascii="Times New Roman" w:hAnsi="Times New Roman" w:cs="Times New Roman"/>
                <w:sz w:val="18"/>
                <w:szCs w:val="18"/>
              </w:rPr>
              <w:t xml:space="preserve">Красноярский край, </w:t>
            </w:r>
            <w:r>
              <w:rPr>
                <w:rFonts w:ascii="Times New Roman" w:hAnsi="Times New Roman" w:cs="Times New Roman"/>
                <w:sz w:val="18"/>
                <w:szCs w:val="18"/>
              </w:rPr>
              <w:t xml:space="preserve">                            </w:t>
            </w:r>
            <w:r w:rsidRPr="00F51F25">
              <w:rPr>
                <w:rFonts w:ascii="Times New Roman" w:hAnsi="Times New Roman" w:cs="Times New Roman"/>
                <w:sz w:val="18"/>
                <w:szCs w:val="18"/>
              </w:rPr>
              <w:t>г.</w:t>
            </w:r>
            <w:r>
              <w:rPr>
                <w:rFonts w:ascii="Times New Roman" w:hAnsi="Times New Roman" w:cs="Times New Roman"/>
                <w:sz w:val="18"/>
                <w:szCs w:val="18"/>
              </w:rPr>
              <w:t xml:space="preserve"> </w:t>
            </w:r>
            <w:r w:rsidRPr="00F51F25">
              <w:rPr>
                <w:rFonts w:ascii="Times New Roman" w:hAnsi="Times New Roman" w:cs="Times New Roman"/>
                <w:sz w:val="18"/>
                <w:szCs w:val="18"/>
              </w:rPr>
              <w:t xml:space="preserve">Красноярск, </w:t>
            </w:r>
            <w:r>
              <w:rPr>
                <w:rFonts w:ascii="Times New Roman" w:hAnsi="Times New Roman" w:cs="Times New Roman"/>
                <w:sz w:val="18"/>
                <w:szCs w:val="18"/>
              </w:rPr>
              <w:t xml:space="preserve">           </w:t>
            </w:r>
            <w:r w:rsidRPr="00F51F25">
              <w:rPr>
                <w:rFonts w:ascii="Times New Roman" w:hAnsi="Times New Roman" w:cs="Times New Roman"/>
                <w:sz w:val="18"/>
                <w:szCs w:val="18"/>
              </w:rPr>
              <w:t>ул.</w:t>
            </w:r>
            <w:r>
              <w:rPr>
                <w:rFonts w:ascii="Times New Roman" w:hAnsi="Times New Roman" w:cs="Times New Roman"/>
                <w:sz w:val="18"/>
                <w:szCs w:val="18"/>
              </w:rPr>
              <w:t xml:space="preserve"> </w:t>
            </w:r>
            <w:r w:rsidRPr="00F51F25">
              <w:rPr>
                <w:rFonts w:ascii="Times New Roman" w:hAnsi="Times New Roman" w:cs="Times New Roman"/>
                <w:sz w:val="18"/>
                <w:szCs w:val="18"/>
              </w:rPr>
              <w:t>Юности, 2"Г", строен.5</w:t>
            </w:r>
          </w:p>
        </w:tc>
        <w:tc>
          <w:tcPr>
            <w:tcW w:w="1843" w:type="dxa"/>
            <w:vAlign w:val="center"/>
          </w:tcPr>
          <w:p w:rsidR="00796E0B" w:rsidRPr="00C86189" w:rsidRDefault="00796E0B" w:rsidP="00796E0B">
            <w:pPr>
              <w:pStyle w:val="ConsPlusNormal"/>
              <w:ind w:firstLine="0"/>
              <w:jc w:val="center"/>
              <w:rPr>
                <w:rFonts w:ascii="Times New Roman" w:hAnsi="Times New Roman" w:cs="Times New Roman"/>
                <w:sz w:val="18"/>
                <w:szCs w:val="18"/>
              </w:rPr>
            </w:pPr>
            <w:r w:rsidRPr="00796E0B">
              <w:rPr>
                <w:rFonts w:ascii="Times New Roman" w:hAnsi="Times New Roman" w:cs="Times New Roman"/>
                <w:sz w:val="18"/>
                <w:szCs w:val="18"/>
              </w:rPr>
              <w:t>24:50:0000000:161649</w:t>
            </w:r>
          </w:p>
        </w:tc>
        <w:tc>
          <w:tcPr>
            <w:tcW w:w="851" w:type="dxa"/>
            <w:vAlign w:val="center"/>
          </w:tcPr>
          <w:p w:rsidR="00796E0B" w:rsidRPr="00C86189" w:rsidRDefault="00796E0B" w:rsidP="00796E0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8 823,4</w:t>
            </w:r>
          </w:p>
        </w:tc>
        <w:tc>
          <w:tcPr>
            <w:tcW w:w="2551" w:type="dxa"/>
            <w:vAlign w:val="center"/>
          </w:tcPr>
          <w:p w:rsidR="00796E0B" w:rsidRPr="00520B77" w:rsidRDefault="00796E0B" w:rsidP="00796E0B">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796E0B">
              <w:rPr>
                <w:rFonts w:ascii="Times New Roman" w:hAnsi="Times New Roman" w:cs="Times New Roman"/>
                <w:sz w:val="18"/>
                <w:szCs w:val="18"/>
              </w:rPr>
              <w:t>24-24-01/107/2009-527 от 06.07.2009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796E0B" w:rsidRPr="00E1732B" w:rsidRDefault="00796E0B" w:rsidP="00796E0B">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796E0B" w:rsidRDefault="00796E0B" w:rsidP="00796E0B">
            <w:pPr>
              <w:jc w:val="center"/>
            </w:pPr>
            <w:r w:rsidRPr="002E1008">
              <w:rPr>
                <w:sz w:val="18"/>
                <w:szCs w:val="18"/>
              </w:rPr>
              <w:t>не зарегистрировано</w:t>
            </w:r>
          </w:p>
        </w:tc>
      </w:tr>
      <w:tr w:rsidR="00796E0B" w:rsidRPr="001C72F0" w:rsidTr="0063777F">
        <w:trPr>
          <w:trHeight w:val="856"/>
          <w:jc w:val="center"/>
        </w:trPr>
        <w:tc>
          <w:tcPr>
            <w:tcW w:w="611" w:type="dxa"/>
            <w:vAlign w:val="center"/>
          </w:tcPr>
          <w:p w:rsidR="00796E0B" w:rsidRDefault="00796E0B" w:rsidP="00796E0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418" w:type="dxa"/>
            <w:vAlign w:val="center"/>
          </w:tcPr>
          <w:p w:rsidR="00796E0B" w:rsidRDefault="00796E0B" w:rsidP="00796E0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З</w:t>
            </w:r>
            <w:r w:rsidRPr="009819C4">
              <w:rPr>
                <w:rFonts w:ascii="Times New Roman" w:hAnsi="Times New Roman" w:cs="Times New Roman"/>
                <w:sz w:val="18"/>
                <w:szCs w:val="18"/>
              </w:rPr>
              <w:t>дание</w:t>
            </w:r>
          </w:p>
        </w:tc>
        <w:tc>
          <w:tcPr>
            <w:tcW w:w="1276" w:type="dxa"/>
            <w:vAlign w:val="center"/>
          </w:tcPr>
          <w:p w:rsidR="00796E0B" w:rsidRDefault="00796E0B" w:rsidP="00796E0B">
            <w:pPr>
              <w:jc w:val="center"/>
              <w:rPr>
                <w:sz w:val="18"/>
                <w:szCs w:val="18"/>
              </w:rPr>
            </w:pPr>
            <w:r w:rsidRPr="009819C4">
              <w:rPr>
                <w:sz w:val="18"/>
                <w:szCs w:val="18"/>
              </w:rPr>
              <w:t>нежилое</w:t>
            </w:r>
          </w:p>
        </w:tc>
        <w:tc>
          <w:tcPr>
            <w:tcW w:w="1417" w:type="dxa"/>
            <w:vAlign w:val="center"/>
          </w:tcPr>
          <w:p w:rsidR="00796E0B" w:rsidRPr="005533DF" w:rsidRDefault="00796E0B" w:rsidP="00796E0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796E0B" w:rsidRPr="005533DF" w:rsidRDefault="00796E0B" w:rsidP="00796E0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796E0B" w:rsidRPr="00F51F25" w:rsidRDefault="00796E0B" w:rsidP="00796E0B">
            <w:pPr>
              <w:pStyle w:val="ConsPlusNormal"/>
              <w:ind w:firstLine="0"/>
              <w:jc w:val="center"/>
              <w:rPr>
                <w:rFonts w:ascii="Times New Roman" w:hAnsi="Times New Roman" w:cs="Times New Roman"/>
                <w:sz w:val="18"/>
                <w:szCs w:val="18"/>
              </w:rPr>
            </w:pPr>
            <w:r w:rsidRPr="00796E0B">
              <w:rPr>
                <w:rFonts w:ascii="Times New Roman" w:hAnsi="Times New Roman" w:cs="Times New Roman"/>
                <w:sz w:val="18"/>
                <w:szCs w:val="18"/>
              </w:rPr>
              <w:t>Красноярский край,</w:t>
            </w:r>
            <w:r>
              <w:rPr>
                <w:rFonts w:ascii="Times New Roman" w:hAnsi="Times New Roman" w:cs="Times New Roman"/>
                <w:sz w:val="18"/>
                <w:szCs w:val="18"/>
              </w:rPr>
              <w:t xml:space="preserve">                              </w:t>
            </w:r>
            <w:r w:rsidRPr="00796E0B">
              <w:rPr>
                <w:rFonts w:ascii="Times New Roman" w:hAnsi="Times New Roman" w:cs="Times New Roman"/>
                <w:sz w:val="18"/>
                <w:szCs w:val="18"/>
              </w:rPr>
              <w:t xml:space="preserve"> г.</w:t>
            </w:r>
            <w:r>
              <w:rPr>
                <w:rFonts w:ascii="Times New Roman" w:hAnsi="Times New Roman" w:cs="Times New Roman"/>
                <w:sz w:val="18"/>
                <w:szCs w:val="18"/>
              </w:rPr>
              <w:t xml:space="preserve"> </w:t>
            </w:r>
            <w:r w:rsidRPr="00796E0B">
              <w:rPr>
                <w:rFonts w:ascii="Times New Roman" w:hAnsi="Times New Roman" w:cs="Times New Roman"/>
                <w:sz w:val="18"/>
                <w:szCs w:val="18"/>
              </w:rPr>
              <w:t>Красноярск, Ленинский район, ул.</w:t>
            </w:r>
            <w:r>
              <w:rPr>
                <w:rFonts w:ascii="Times New Roman" w:hAnsi="Times New Roman" w:cs="Times New Roman"/>
                <w:sz w:val="18"/>
                <w:szCs w:val="18"/>
              </w:rPr>
              <w:t xml:space="preserve"> </w:t>
            </w:r>
            <w:r w:rsidRPr="00796E0B">
              <w:rPr>
                <w:rFonts w:ascii="Times New Roman" w:hAnsi="Times New Roman" w:cs="Times New Roman"/>
                <w:sz w:val="18"/>
                <w:szCs w:val="18"/>
              </w:rPr>
              <w:t>Юности, 2 "Г", строен.13</w:t>
            </w:r>
          </w:p>
        </w:tc>
        <w:tc>
          <w:tcPr>
            <w:tcW w:w="1843" w:type="dxa"/>
            <w:vAlign w:val="center"/>
          </w:tcPr>
          <w:p w:rsidR="00796E0B" w:rsidRPr="00796E0B" w:rsidRDefault="00796E0B" w:rsidP="00796E0B">
            <w:pPr>
              <w:pStyle w:val="ConsPlusNormal"/>
              <w:ind w:firstLine="0"/>
              <w:jc w:val="center"/>
              <w:rPr>
                <w:rFonts w:ascii="Times New Roman" w:hAnsi="Times New Roman" w:cs="Times New Roman"/>
                <w:sz w:val="18"/>
                <w:szCs w:val="18"/>
              </w:rPr>
            </w:pPr>
            <w:r w:rsidRPr="00796E0B">
              <w:rPr>
                <w:rFonts w:ascii="Times New Roman" w:hAnsi="Times New Roman" w:cs="Times New Roman"/>
                <w:sz w:val="18"/>
                <w:szCs w:val="18"/>
              </w:rPr>
              <w:t>24:50:0000000:161673</w:t>
            </w:r>
          </w:p>
        </w:tc>
        <w:tc>
          <w:tcPr>
            <w:tcW w:w="851" w:type="dxa"/>
            <w:vAlign w:val="center"/>
          </w:tcPr>
          <w:p w:rsidR="00796E0B" w:rsidRDefault="00796E0B" w:rsidP="00796E0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62,6</w:t>
            </w:r>
          </w:p>
        </w:tc>
        <w:tc>
          <w:tcPr>
            <w:tcW w:w="2551" w:type="dxa"/>
            <w:vAlign w:val="center"/>
          </w:tcPr>
          <w:p w:rsidR="00796E0B" w:rsidRPr="00520B77" w:rsidRDefault="00796E0B" w:rsidP="00796E0B">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796E0B">
              <w:rPr>
                <w:rFonts w:ascii="Times New Roman" w:hAnsi="Times New Roman" w:cs="Times New Roman"/>
                <w:sz w:val="18"/>
                <w:szCs w:val="18"/>
              </w:rPr>
              <w:t>24-24-01/106/2009-873 от 16.07.2009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796E0B" w:rsidRPr="00E1732B" w:rsidRDefault="00796E0B" w:rsidP="00796E0B">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796E0B" w:rsidRDefault="00796E0B" w:rsidP="00796E0B">
            <w:pPr>
              <w:jc w:val="center"/>
            </w:pPr>
            <w:r w:rsidRPr="002E1008">
              <w:rPr>
                <w:sz w:val="18"/>
                <w:szCs w:val="18"/>
              </w:rPr>
              <w:t>не зарегистрировано</w:t>
            </w:r>
          </w:p>
        </w:tc>
      </w:tr>
      <w:tr w:rsidR="00F21ACC" w:rsidRPr="001C72F0" w:rsidTr="0063777F">
        <w:trPr>
          <w:trHeight w:val="856"/>
          <w:jc w:val="center"/>
        </w:trPr>
        <w:tc>
          <w:tcPr>
            <w:tcW w:w="611" w:type="dxa"/>
            <w:vAlign w:val="center"/>
          </w:tcPr>
          <w:p w:rsidR="00F21ACC"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1418" w:type="dxa"/>
            <w:vAlign w:val="center"/>
          </w:tcPr>
          <w:p w:rsidR="00F21ACC"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З</w:t>
            </w:r>
            <w:r w:rsidRPr="009819C4">
              <w:rPr>
                <w:rFonts w:ascii="Times New Roman" w:hAnsi="Times New Roman" w:cs="Times New Roman"/>
                <w:sz w:val="18"/>
                <w:szCs w:val="18"/>
              </w:rPr>
              <w:t>дание</w:t>
            </w:r>
          </w:p>
        </w:tc>
        <w:tc>
          <w:tcPr>
            <w:tcW w:w="1276" w:type="dxa"/>
            <w:vAlign w:val="center"/>
          </w:tcPr>
          <w:p w:rsidR="00F21ACC" w:rsidRDefault="00F21ACC" w:rsidP="00F21ACC">
            <w:pPr>
              <w:jc w:val="center"/>
              <w:rPr>
                <w:sz w:val="18"/>
                <w:szCs w:val="18"/>
              </w:rPr>
            </w:pPr>
            <w:r w:rsidRPr="009819C4">
              <w:rPr>
                <w:sz w:val="18"/>
                <w:szCs w:val="18"/>
              </w:rPr>
              <w:t>нежилое</w:t>
            </w:r>
          </w:p>
        </w:tc>
        <w:tc>
          <w:tcPr>
            <w:tcW w:w="1417" w:type="dxa"/>
            <w:vAlign w:val="center"/>
          </w:tcPr>
          <w:p w:rsidR="00F21ACC" w:rsidRPr="005533DF"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F21ACC" w:rsidRPr="005533DF"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21ACC" w:rsidRPr="00F51F25" w:rsidRDefault="00F21ACC" w:rsidP="00F21ACC">
            <w:pPr>
              <w:pStyle w:val="ConsPlusNormal"/>
              <w:ind w:firstLine="0"/>
              <w:jc w:val="center"/>
              <w:rPr>
                <w:rFonts w:ascii="Times New Roman" w:hAnsi="Times New Roman" w:cs="Times New Roman"/>
                <w:sz w:val="18"/>
                <w:szCs w:val="18"/>
              </w:rPr>
            </w:pPr>
            <w:r w:rsidRPr="00F21ACC">
              <w:rPr>
                <w:rFonts w:ascii="Times New Roman" w:hAnsi="Times New Roman" w:cs="Times New Roman"/>
                <w:sz w:val="18"/>
                <w:szCs w:val="18"/>
              </w:rPr>
              <w:t xml:space="preserve">Россия, Красноярский край, </w:t>
            </w:r>
            <w:r>
              <w:rPr>
                <w:rFonts w:ascii="Times New Roman" w:hAnsi="Times New Roman" w:cs="Times New Roman"/>
                <w:sz w:val="18"/>
                <w:szCs w:val="18"/>
              </w:rPr>
              <w:t xml:space="preserve">                              </w:t>
            </w:r>
            <w:r w:rsidRPr="00F21ACC">
              <w:rPr>
                <w:rFonts w:ascii="Times New Roman" w:hAnsi="Times New Roman" w:cs="Times New Roman"/>
                <w:sz w:val="18"/>
                <w:szCs w:val="18"/>
              </w:rPr>
              <w:t>г. Красноярск, Ленинский район, ул.</w:t>
            </w:r>
            <w:r>
              <w:rPr>
                <w:rFonts w:ascii="Times New Roman" w:hAnsi="Times New Roman" w:cs="Times New Roman"/>
                <w:sz w:val="18"/>
                <w:szCs w:val="18"/>
              </w:rPr>
              <w:t xml:space="preserve"> </w:t>
            </w:r>
            <w:r w:rsidRPr="00F21ACC">
              <w:rPr>
                <w:rFonts w:ascii="Times New Roman" w:hAnsi="Times New Roman" w:cs="Times New Roman"/>
                <w:sz w:val="18"/>
                <w:szCs w:val="18"/>
              </w:rPr>
              <w:t>Юности, 2 "Г"</w:t>
            </w:r>
          </w:p>
        </w:tc>
        <w:tc>
          <w:tcPr>
            <w:tcW w:w="1843" w:type="dxa"/>
            <w:vAlign w:val="center"/>
          </w:tcPr>
          <w:p w:rsidR="00F21ACC" w:rsidRPr="00796E0B" w:rsidRDefault="00F21ACC" w:rsidP="00F21ACC">
            <w:pPr>
              <w:pStyle w:val="ConsPlusNormal"/>
              <w:ind w:firstLine="0"/>
              <w:jc w:val="center"/>
              <w:rPr>
                <w:rFonts w:ascii="Times New Roman" w:hAnsi="Times New Roman" w:cs="Times New Roman"/>
                <w:sz w:val="18"/>
                <w:szCs w:val="18"/>
              </w:rPr>
            </w:pPr>
            <w:r w:rsidRPr="00F21ACC">
              <w:rPr>
                <w:rFonts w:ascii="Times New Roman" w:hAnsi="Times New Roman" w:cs="Times New Roman"/>
                <w:sz w:val="18"/>
                <w:szCs w:val="18"/>
              </w:rPr>
              <w:t>24:50:0000000:159025</w:t>
            </w:r>
          </w:p>
        </w:tc>
        <w:tc>
          <w:tcPr>
            <w:tcW w:w="851" w:type="dxa"/>
            <w:vAlign w:val="center"/>
          </w:tcPr>
          <w:p w:rsidR="00F21ACC"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6 642,1</w:t>
            </w:r>
          </w:p>
        </w:tc>
        <w:tc>
          <w:tcPr>
            <w:tcW w:w="2551" w:type="dxa"/>
            <w:vAlign w:val="center"/>
          </w:tcPr>
          <w:p w:rsidR="00F21ACC" w:rsidRPr="00520B77" w:rsidRDefault="00F21ACC" w:rsidP="00F21ACC">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F21ACC">
              <w:rPr>
                <w:rFonts w:ascii="Times New Roman" w:hAnsi="Times New Roman" w:cs="Times New Roman"/>
                <w:sz w:val="18"/>
                <w:szCs w:val="18"/>
              </w:rPr>
              <w:t>24-24-01/107/2009-366 от 30.06.2009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F21ACC" w:rsidRPr="00E1732B" w:rsidRDefault="00F21ACC" w:rsidP="00F21ACC">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F21ACC" w:rsidRDefault="00F21ACC" w:rsidP="00F21ACC">
            <w:pPr>
              <w:jc w:val="center"/>
            </w:pPr>
            <w:r w:rsidRPr="002E1008">
              <w:rPr>
                <w:sz w:val="18"/>
                <w:szCs w:val="18"/>
              </w:rPr>
              <w:t>не зарегистрировано</w:t>
            </w:r>
          </w:p>
        </w:tc>
      </w:tr>
      <w:tr w:rsidR="00F21ACC" w:rsidRPr="001C72F0" w:rsidTr="0063777F">
        <w:trPr>
          <w:trHeight w:val="856"/>
          <w:jc w:val="center"/>
        </w:trPr>
        <w:tc>
          <w:tcPr>
            <w:tcW w:w="611" w:type="dxa"/>
            <w:vAlign w:val="center"/>
          </w:tcPr>
          <w:p w:rsidR="00F21ACC"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12</w:t>
            </w:r>
          </w:p>
        </w:tc>
        <w:tc>
          <w:tcPr>
            <w:tcW w:w="1418" w:type="dxa"/>
            <w:vAlign w:val="center"/>
          </w:tcPr>
          <w:p w:rsidR="00F21ACC"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З</w:t>
            </w:r>
            <w:r w:rsidRPr="009819C4">
              <w:rPr>
                <w:rFonts w:ascii="Times New Roman" w:hAnsi="Times New Roman" w:cs="Times New Roman"/>
                <w:sz w:val="18"/>
                <w:szCs w:val="18"/>
              </w:rPr>
              <w:t>дание</w:t>
            </w:r>
          </w:p>
        </w:tc>
        <w:tc>
          <w:tcPr>
            <w:tcW w:w="1276" w:type="dxa"/>
            <w:vAlign w:val="center"/>
          </w:tcPr>
          <w:p w:rsidR="00F21ACC" w:rsidRDefault="00F21ACC" w:rsidP="00F21ACC">
            <w:pPr>
              <w:jc w:val="center"/>
              <w:rPr>
                <w:sz w:val="18"/>
                <w:szCs w:val="18"/>
              </w:rPr>
            </w:pPr>
            <w:r w:rsidRPr="009819C4">
              <w:rPr>
                <w:sz w:val="18"/>
                <w:szCs w:val="18"/>
              </w:rPr>
              <w:t>нежилое</w:t>
            </w:r>
          </w:p>
        </w:tc>
        <w:tc>
          <w:tcPr>
            <w:tcW w:w="1417" w:type="dxa"/>
            <w:vAlign w:val="center"/>
          </w:tcPr>
          <w:p w:rsidR="00F21ACC" w:rsidRPr="005533DF"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F21ACC" w:rsidRPr="005533DF"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21ACC" w:rsidRPr="00F51F25" w:rsidRDefault="00F21ACC" w:rsidP="00F21ACC">
            <w:pPr>
              <w:pStyle w:val="ConsPlusNormal"/>
              <w:ind w:firstLine="0"/>
              <w:jc w:val="center"/>
              <w:rPr>
                <w:rFonts w:ascii="Times New Roman" w:hAnsi="Times New Roman" w:cs="Times New Roman"/>
                <w:sz w:val="18"/>
                <w:szCs w:val="18"/>
              </w:rPr>
            </w:pPr>
            <w:r w:rsidRPr="00F21ACC">
              <w:rPr>
                <w:rFonts w:ascii="Times New Roman" w:hAnsi="Times New Roman" w:cs="Times New Roman"/>
                <w:sz w:val="18"/>
                <w:szCs w:val="18"/>
              </w:rPr>
              <w:t xml:space="preserve">Красноярский край, </w:t>
            </w:r>
            <w:r>
              <w:rPr>
                <w:rFonts w:ascii="Times New Roman" w:hAnsi="Times New Roman" w:cs="Times New Roman"/>
                <w:sz w:val="18"/>
                <w:szCs w:val="18"/>
              </w:rPr>
              <w:t xml:space="preserve">                              </w:t>
            </w:r>
            <w:r w:rsidRPr="00F21ACC">
              <w:rPr>
                <w:rFonts w:ascii="Times New Roman" w:hAnsi="Times New Roman" w:cs="Times New Roman"/>
                <w:sz w:val="18"/>
                <w:szCs w:val="18"/>
              </w:rPr>
              <w:t>г.</w:t>
            </w:r>
            <w:r>
              <w:rPr>
                <w:rFonts w:ascii="Times New Roman" w:hAnsi="Times New Roman" w:cs="Times New Roman"/>
                <w:sz w:val="18"/>
                <w:szCs w:val="18"/>
              </w:rPr>
              <w:t xml:space="preserve"> </w:t>
            </w:r>
            <w:r w:rsidRPr="00F21ACC">
              <w:rPr>
                <w:rFonts w:ascii="Times New Roman" w:hAnsi="Times New Roman" w:cs="Times New Roman"/>
                <w:sz w:val="18"/>
                <w:szCs w:val="18"/>
              </w:rPr>
              <w:t>Красноярск, Ленинский район, ул. Юности, 2"Г", строен.26</w:t>
            </w:r>
          </w:p>
        </w:tc>
        <w:tc>
          <w:tcPr>
            <w:tcW w:w="1843" w:type="dxa"/>
            <w:vAlign w:val="center"/>
          </w:tcPr>
          <w:p w:rsidR="00F21ACC" w:rsidRPr="00796E0B" w:rsidRDefault="00F21ACC" w:rsidP="00F21ACC">
            <w:pPr>
              <w:pStyle w:val="ConsPlusNormal"/>
              <w:ind w:firstLine="0"/>
              <w:jc w:val="center"/>
              <w:rPr>
                <w:rFonts w:ascii="Times New Roman" w:hAnsi="Times New Roman" w:cs="Times New Roman"/>
                <w:sz w:val="18"/>
                <w:szCs w:val="18"/>
              </w:rPr>
            </w:pPr>
            <w:r w:rsidRPr="00F21ACC">
              <w:rPr>
                <w:rFonts w:ascii="Times New Roman" w:hAnsi="Times New Roman" w:cs="Times New Roman"/>
                <w:sz w:val="18"/>
                <w:szCs w:val="18"/>
              </w:rPr>
              <w:t>24:50:0500153:295</w:t>
            </w:r>
          </w:p>
        </w:tc>
        <w:tc>
          <w:tcPr>
            <w:tcW w:w="851" w:type="dxa"/>
            <w:vAlign w:val="center"/>
          </w:tcPr>
          <w:p w:rsidR="00F21ACC"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218,7</w:t>
            </w:r>
          </w:p>
        </w:tc>
        <w:tc>
          <w:tcPr>
            <w:tcW w:w="2551" w:type="dxa"/>
            <w:vAlign w:val="center"/>
          </w:tcPr>
          <w:p w:rsidR="00F21ACC" w:rsidRPr="00520B77" w:rsidRDefault="00F21ACC" w:rsidP="00F21ACC">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F21ACC">
              <w:rPr>
                <w:rFonts w:ascii="Times New Roman" w:hAnsi="Times New Roman" w:cs="Times New Roman"/>
                <w:sz w:val="18"/>
                <w:szCs w:val="18"/>
              </w:rPr>
              <w:t>24-24-01/113/2009-126 от 27.05.2009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F21ACC" w:rsidRPr="00E1732B" w:rsidRDefault="00F21ACC" w:rsidP="00F21ACC">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F21ACC" w:rsidRDefault="00F21ACC" w:rsidP="00F21ACC">
            <w:pPr>
              <w:jc w:val="center"/>
            </w:pPr>
            <w:r w:rsidRPr="002E1008">
              <w:rPr>
                <w:sz w:val="18"/>
                <w:szCs w:val="18"/>
              </w:rPr>
              <w:t>не зарегистрировано</w:t>
            </w:r>
          </w:p>
        </w:tc>
      </w:tr>
      <w:tr w:rsidR="00F21ACC" w:rsidRPr="001C72F0" w:rsidTr="0063777F">
        <w:trPr>
          <w:trHeight w:val="856"/>
          <w:jc w:val="center"/>
        </w:trPr>
        <w:tc>
          <w:tcPr>
            <w:tcW w:w="611" w:type="dxa"/>
            <w:vAlign w:val="center"/>
          </w:tcPr>
          <w:p w:rsidR="00F21ACC"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1418" w:type="dxa"/>
            <w:vAlign w:val="center"/>
          </w:tcPr>
          <w:p w:rsidR="00F21ACC"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w:t>
            </w:r>
            <w:r w:rsidRPr="00F51F25">
              <w:rPr>
                <w:rFonts w:ascii="Times New Roman" w:hAnsi="Times New Roman" w:cs="Times New Roman"/>
                <w:sz w:val="18"/>
                <w:szCs w:val="18"/>
              </w:rPr>
              <w:t>ооружение</w:t>
            </w:r>
          </w:p>
        </w:tc>
        <w:tc>
          <w:tcPr>
            <w:tcW w:w="1276" w:type="dxa"/>
            <w:vAlign w:val="center"/>
          </w:tcPr>
          <w:p w:rsidR="00F21ACC" w:rsidRDefault="00F21ACC" w:rsidP="00F21ACC">
            <w:pPr>
              <w:jc w:val="center"/>
              <w:rPr>
                <w:sz w:val="18"/>
                <w:szCs w:val="18"/>
              </w:rPr>
            </w:pPr>
            <w:r w:rsidRPr="009819C4">
              <w:rPr>
                <w:sz w:val="18"/>
                <w:szCs w:val="18"/>
              </w:rPr>
              <w:t>нежилое</w:t>
            </w:r>
          </w:p>
        </w:tc>
        <w:tc>
          <w:tcPr>
            <w:tcW w:w="1417" w:type="dxa"/>
            <w:vAlign w:val="center"/>
          </w:tcPr>
          <w:p w:rsidR="00F21ACC" w:rsidRPr="005533DF"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F21ACC" w:rsidRPr="005533DF"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21ACC" w:rsidRPr="00F21ACC" w:rsidRDefault="00F21ACC" w:rsidP="00F21ACC">
            <w:pPr>
              <w:pStyle w:val="ConsPlusNormal"/>
              <w:ind w:firstLine="0"/>
              <w:jc w:val="center"/>
              <w:rPr>
                <w:rFonts w:ascii="Times New Roman" w:hAnsi="Times New Roman" w:cs="Times New Roman"/>
                <w:sz w:val="18"/>
                <w:szCs w:val="18"/>
              </w:rPr>
            </w:pPr>
            <w:r w:rsidRPr="00F21ACC">
              <w:rPr>
                <w:rFonts w:ascii="Times New Roman" w:hAnsi="Times New Roman" w:cs="Times New Roman"/>
                <w:sz w:val="18"/>
                <w:szCs w:val="18"/>
              </w:rPr>
              <w:t>Красноярский край,</w:t>
            </w:r>
            <w:r>
              <w:rPr>
                <w:rFonts w:ascii="Times New Roman" w:hAnsi="Times New Roman" w:cs="Times New Roman"/>
                <w:sz w:val="18"/>
                <w:szCs w:val="18"/>
              </w:rPr>
              <w:t xml:space="preserve">                               </w:t>
            </w:r>
            <w:r w:rsidRPr="00F21ACC">
              <w:rPr>
                <w:rFonts w:ascii="Times New Roman" w:hAnsi="Times New Roman" w:cs="Times New Roman"/>
                <w:sz w:val="18"/>
                <w:szCs w:val="18"/>
              </w:rPr>
              <w:t xml:space="preserve"> г. Красноярск, </w:t>
            </w:r>
            <w:r>
              <w:rPr>
                <w:rFonts w:ascii="Times New Roman" w:hAnsi="Times New Roman" w:cs="Times New Roman"/>
                <w:sz w:val="18"/>
                <w:szCs w:val="18"/>
              </w:rPr>
              <w:t xml:space="preserve">              </w:t>
            </w:r>
            <w:r w:rsidRPr="00F21ACC">
              <w:rPr>
                <w:rFonts w:ascii="Times New Roman" w:hAnsi="Times New Roman" w:cs="Times New Roman"/>
                <w:sz w:val="18"/>
                <w:szCs w:val="18"/>
              </w:rPr>
              <w:t>ул.</w:t>
            </w:r>
            <w:r>
              <w:rPr>
                <w:rFonts w:ascii="Times New Roman" w:hAnsi="Times New Roman" w:cs="Times New Roman"/>
                <w:sz w:val="18"/>
                <w:szCs w:val="18"/>
              </w:rPr>
              <w:t xml:space="preserve"> </w:t>
            </w:r>
            <w:r w:rsidRPr="00F21ACC">
              <w:rPr>
                <w:rFonts w:ascii="Times New Roman" w:hAnsi="Times New Roman" w:cs="Times New Roman"/>
                <w:sz w:val="18"/>
                <w:szCs w:val="18"/>
              </w:rPr>
              <w:t>Юности, № 2 "Г", соор.№2</w:t>
            </w:r>
          </w:p>
        </w:tc>
        <w:tc>
          <w:tcPr>
            <w:tcW w:w="1843" w:type="dxa"/>
            <w:vAlign w:val="center"/>
          </w:tcPr>
          <w:p w:rsidR="00F21ACC" w:rsidRPr="00F21ACC" w:rsidRDefault="00F21ACC" w:rsidP="00F21ACC">
            <w:pPr>
              <w:pStyle w:val="ConsPlusNormal"/>
              <w:ind w:firstLine="0"/>
              <w:jc w:val="center"/>
              <w:rPr>
                <w:rFonts w:ascii="Times New Roman" w:hAnsi="Times New Roman" w:cs="Times New Roman"/>
                <w:sz w:val="18"/>
                <w:szCs w:val="18"/>
              </w:rPr>
            </w:pPr>
            <w:r w:rsidRPr="00F21ACC">
              <w:rPr>
                <w:rFonts w:ascii="Times New Roman" w:hAnsi="Times New Roman" w:cs="Times New Roman"/>
                <w:sz w:val="18"/>
                <w:szCs w:val="18"/>
              </w:rPr>
              <w:t>24:50:0000000:4922</w:t>
            </w:r>
          </w:p>
        </w:tc>
        <w:tc>
          <w:tcPr>
            <w:tcW w:w="851" w:type="dxa"/>
            <w:vAlign w:val="center"/>
          </w:tcPr>
          <w:p w:rsidR="00F21ACC" w:rsidRDefault="00F21ACC" w:rsidP="00F21AC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106,7</w:t>
            </w:r>
          </w:p>
        </w:tc>
        <w:tc>
          <w:tcPr>
            <w:tcW w:w="2551" w:type="dxa"/>
            <w:vAlign w:val="center"/>
          </w:tcPr>
          <w:p w:rsidR="00F21ACC" w:rsidRPr="00520B77" w:rsidRDefault="00F21ACC" w:rsidP="00F21ACC">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F21ACC">
              <w:rPr>
                <w:rFonts w:ascii="Times New Roman" w:hAnsi="Times New Roman" w:cs="Times New Roman"/>
                <w:sz w:val="18"/>
                <w:szCs w:val="18"/>
              </w:rPr>
              <w:t>24-24-01/123/2009-532 от 21.10.2009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F21ACC" w:rsidRPr="00E1732B" w:rsidRDefault="00F21ACC" w:rsidP="00F21ACC">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F21ACC" w:rsidRDefault="00F21ACC" w:rsidP="00F21ACC">
            <w:pPr>
              <w:jc w:val="center"/>
            </w:pPr>
            <w:r w:rsidRPr="002E1008">
              <w:rPr>
                <w:sz w:val="18"/>
                <w:szCs w:val="18"/>
              </w:rPr>
              <w:t>не зарегистрировано</w:t>
            </w:r>
          </w:p>
        </w:tc>
      </w:tr>
      <w:tr w:rsidR="00B17E82" w:rsidRPr="001C72F0" w:rsidTr="0063777F">
        <w:trPr>
          <w:trHeight w:val="856"/>
          <w:jc w:val="center"/>
        </w:trPr>
        <w:tc>
          <w:tcPr>
            <w:tcW w:w="611" w:type="dxa"/>
            <w:vAlign w:val="center"/>
          </w:tcPr>
          <w:p w:rsidR="00B17E82"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1418" w:type="dxa"/>
            <w:vAlign w:val="center"/>
          </w:tcPr>
          <w:p w:rsidR="00B17E82"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З</w:t>
            </w:r>
            <w:r w:rsidRPr="009819C4">
              <w:rPr>
                <w:rFonts w:ascii="Times New Roman" w:hAnsi="Times New Roman" w:cs="Times New Roman"/>
                <w:sz w:val="18"/>
                <w:szCs w:val="18"/>
              </w:rPr>
              <w:t>дание</w:t>
            </w:r>
          </w:p>
        </w:tc>
        <w:tc>
          <w:tcPr>
            <w:tcW w:w="1276" w:type="dxa"/>
            <w:vAlign w:val="center"/>
          </w:tcPr>
          <w:p w:rsidR="00B17E82" w:rsidRDefault="00B17E82" w:rsidP="00B17E82">
            <w:pPr>
              <w:jc w:val="center"/>
              <w:rPr>
                <w:sz w:val="18"/>
                <w:szCs w:val="18"/>
              </w:rPr>
            </w:pPr>
            <w:r w:rsidRPr="009819C4">
              <w:rPr>
                <w:sz w:val="18"/>
                <w:szCs w:val="18"/>
              </w:rPr>
              <w:t>нежилое</w:t>
            </w:r>
          </w:p>
        </w:tc>
        <w:tc>
          <w:tcPr>
            <w:tcW w:w="1417" w:type="dxa"/>
            <w:vAlign w:val="center"/>
          </w:tcPr>
          <w:p w:rsidR="00B17E82" w:rsidRPr="005533DF"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B17E82" w:rsidRPr="005533DF"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B17E82" w:rsidRPr="00F21ACC" w:rsidRDefault="00B17E82" w:rsidP="00B17E82">
            <w:pPr>
              <w:pStyle w:val="ConsPlusNormal"/>
              <w:ind w:firstLine="0"/>
              <w:jc w:val="center"/>
              <w:rPr>
                <w:rFonts w:ascii="Times New Roman" w:hAnsi="Times New Roman" w:cs="Times New Roman"/>
                <w:sz w:val="18"/>
                <w:szCs w:val="18"/>
              </w:rPr>
            </w:pPr>
            <w:r w:rsidRPr="00F21ACC">
              <w:rPr>
                <w:rFonts w:ascii="Times New Roman" w:hAnsi="Times New Roman" w:cs="Times New Roman"/>
                <w:sz w:val="18"/>
                <w:szCs w:val="18"/>
              </w:rPr>
              <w:t>Красноярский край,</w:t>
            </w:r>
            <w:r>
              <w:rPr>
                <w:rFonts w:ascii="Times New Roman" w:hAnsi="Times New Roman" w:cs="Times New Roman"/>
                <w:sz w:val="18"/>
                <w:szCs w:val="18"/>
              </w:rPr>
              <w:t xml:space="preserve">                                </w:t>
            </w:r>
            <w:r w:rsidRPr="00F21ACC">
              <w:rPr>
                <w:rFonts w:ascii="Times New Roman" w:hAnsi="Times New Roman" w:cs="Times New Roman"/>
                <w:sz w:val="18"/>
                <w:szCs w:val="18"/>
              </w:rPr>
              <w:t>г.</w:t>
            </w:r>
            <w:r>
              <w:rPr>
                <w:rFonts w:ascii="Times New Roman" w:hAnsi="Times New Roman" w:cs="Times New Roman"/>
                <w:sz w:val="18"/>
                <w:szCs w:val="18"/>
              </w:rPr>
              <w:t xml:space="preserve"> </w:t>
            </w:r>
            <w:r w:rsidRPr="00F21ACC">
              <w:rPr>
                <w:rFonts w:ascii="Times New Roman" w:hAnsi="Times New Roman" w:cs="Times New Roman"/>
                <w:sz w:val="18"/>
                <w:szCs w:val="18"/>
              </w:rPr>
              <w:t>Красноярск, Ленинский район, ул. Юности, 2"Г", строен.16</w:t>
            </w:r>
          </w:p>
        </w:tc>
        <w:tc>
          <w:tcPr>
            <w:tcW w:w="1843" w:type="dxa"/>
            <w:vAlign w:val="center"/>
          </w:tcPr>
          <w:p w:rsidR="00B17E82" w:rsidRPr="00F21ACC" w:rsidRDefault="00B17E82" w:rsidP="00B17E82">
            <w:pPr>
              <w:pStyle w:val="ConsPlusNormal"/>
              <w:ind w:firstLine="0"/>
              <w:jc w:val="center"/>
              <w:rPr>
                <w:rFonts w:ascii="Times New Roman" w:hAnsi="Times New Roman" w:cs="Times New Roman"/>
                <w:sz w:val="18"/>
                <w:szCs w:val="18"/>
              </w:rPr>
            </w:pPr>
            <w:r w:rsidRPr="00B17E82">
              <w:rPr>
                <w:rFonts w:ascii="Times New Roman" w:hAnsi="Times New Roman" w:cs="Times New Roman"/>
                <w:sz w:val="18"/>
                <w:szCs w:val="18"/>
              </w:rPr>
              <w:t>24:50:0500153:294</w:t>
            </w:r>
          </w:p>
        </w:tc>
        <w:tc>
          <w:tcPr>
            <w:tcW w:w="851" w:type="dxa"/>
            <w:vAlign w:val="center"/>
          </w:tcPr>
          <w:p w:rsidR="00B17E82"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82,3</w:t>
            </w:r>
          </w:p>
        </w:tc>
        <w:tc>
          <w:tcPr>
            <w:tcW w:w="2551" w:type="dxa"/>
            <w:vAlign w:val="center"/>
          </w:tcPr>
          <w:p w:rsidR="00B17E82" w:rsidRPr="00520B77" w:rsidRDefault="00B17E82" w:rsidP="00B17E82">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B17E82">
              <w:rPr>
                <w:rFonts w:ascii="Times New Roman" w:hAnsi="Times New Roman" w:cs="Times New Roman"/>
                <w:sz w:val="18"/>
                <w:szCs w:val="18"/>
              </w:rPr>
              <w:t>24-24-01/107/2009-635 от 11.06.2009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B17E82" w:rsidRPr="00E1732B" w:rsidRDefault="00B17E82" w:rsidP="00B17E82">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B17E82" w:rsidRDefault="00B17E82" w:rsidP="00B17E82">
            <w:pPr>
              <w:jc w:val="center"/>
            </w:pPr>
            <w:r w:rsidRPr="002E1008">
              <w:rPr>
                <w:sz w:val="18"/>
                <w:szCs w:val="18"/>
              </w:rPr>
              <w:t>не зарегистрировано</w:t>
            </w:r>
          </w:p>
        </w:tc>
      </w:tr>
      <w:tr w:rsidR="00B17E82" w:rsidRPr="001C72F0" w:rsidTr="0063777F">
        <w:trPr>
          <w:trHeight w:val="856"/>
          <w:jc w:val="center"/>
        </w:trPr>
        <w:tc>
          <w:tcPr>
            <w:tcW w:w="611" w:type="dxa"/>
            <w:vAlign w:val="center"/>
          </w:tcPr>
          <w:p w:rsidR="00B17E82"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1418" w:type="dxa"/>
            <w:vAlign w:val="center"/>
          </w:tcPr>
          <w:p w:rsidR="00B17E82"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w:t>
            </w:r>
            <w:r w:rsidRPr="00F51F25">
              <w:rPr>
                <w:rFonts w:ascii="Times New Roman" w:hAnsi="Times New Roman" w:cs="Times New Roman"/>
                <w:sz w:val="18"/>
                <w:szCs w:val="18"/>
              </w:rPr>
              <w:t>ооружение</w:t>
            </w:r>
          </w:p>
        </w:tc>
        <w:tc>
          <w:tcPr>
            <w:tcW w:w="1276" w:type="dxa"/>
            <w:vAlign w:val="center"/>
          </w:tcPr>
          <w:p w:rsidR="00B17E82" w:rsidRDefault="00B17E82" w:rsidP="00B17E82">
            <w:pPr>
              <w:jc w:val="center"/>
              <w:rPr>
                <w:sz w:val="18"/>
                <w:szCs w:val="18"/>
              </w:rPr>
            </w:pPr>
            <w:r w:rsidRPr="009819C4">
              <w:rPr>
                <w:sz w:val="18"/>
                <w:szCs w:val="18"/>
              </w:rPr>
              <w:t>нежилое</w:t>
            </w:r>
          </w:p>
        </w:tc>
        <w:tc>
          <w:tcPr>
            <w:tcW w:w="1417" w:type="dxa"/>
            <w:vAlign w:val="center"/>
          </w:tcPr>
          <w:p w:rsidR="00B17E82" w:rsidRPr="005533DF"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B17E82" w:rsidRPr="005533DF"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B17E82" w:rsidRPr="00F21ACC" w:rsidRDefault="00B17E82" w:rsidP="00B17E82">
            <w:pPr>
              <w:pStyle w:val="ConsPlusNormal"/>
              <w:ind w:firstLine="0"/>
              <w:jc w:val="center"/>
              <w:rPr>
                <w:rFonts w:ascii="Times New Roman" w:hAnsi="Times New Roman" w:cs="Times New Roman"/>
                <w:sz w:val="18"/>
                <w:szCs w:val="18"/>
              </w:rPr>
            </w:pPr>
            <w:r w:rsidRPr="00B17E82">
              <w:rPr>
                <w:rFonts w:ascii="Times New Roman" w:hAnsi="Times New Roman" w:cs="Times New Roman"/>
                <w:sz w:val="18"/>
                <w:szCs w:val="18"/>
              </w:rPr>
              <w:t>Красноярский край, г. Красноярск, ул. Юности, № 2г, соор.24</w:t>
            </w:r>
          </w:p>
        </w:tc>
        <w:tc>
          <w:tcPr>
            <w:tcW w:w="1843" w:type="dxa"/>
            <w:vAlign w:val="center"/>
          </w:tcPr>
          <w:p w:rsidR="00B17E82" w:rsidRPr="00F21ACC" w:rsidRDefault="00B17E82" w:rsidP="00B17E82">
            <w:pPr>
              <w:pStyle w:val="ConsPlusNormal"/>
              <w:ind w:firstLine="0"/>
              <w:jc w:val="center"/>
              <w:rPr>
                <w:rFonts w:ascii="Times New Roman" w:hAnsi="Times New Roman" w:cs="Times New Roman"/>
                <w:sz w:val="18"/>
                <w:szCs w:val="18"/>
              </w:rPr>
            </w:pPr>
            <w:r w:rsidRPr="00B17E82">
              <w:rPr>
                <w:rFonts w:ascii="Times New Roman" w:hAnsi="Times New Roman" w:cs="Times New Roman"/>
                <w:sz w:val="18"/>
                <w:szCs w:val="18"/>
              </w:rPr>
              <w:t>24:50:0500152:68</w:t>
            </w:r>
          </w:p>
        </w:tc>
        <w:tc>
          <w:tcPr>
            <w:tcW w:w="851" w:type="dxa"/>
            <w:vAlign w:val="center"/>
          </w:tcPr>
          <w:p w:rsidR="00B17E82"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36,8        кв. м.</w:t>
            </w:r>
            <w:r>
              <w:t xml:space="preserve"> </w:t>
            </w:r>
            <w:r w:rsidRPr="00B17E82">
              <w:rPr>
                <w:rFonts w:ascii="Times New Roman" w:hAnsi="Times New Roman" w:cs="Times New Roman"/>
                <w:sz w:val="18"/>
                <w:szCs w:val="18"/>
              </w:rPr>
              <w:t>объем</w:t>
            </w:r>
            <w:r>
              <w:rPr>
                <w:rFonts w:ascii="Times New Roman" w:hAnsi="Times New Roman" w:cs="Times New Roman"/>
                <w:sz w:val="18"/>
                <w:szCs w:val="18"/>
              </w:rPr>
              <w:t xml:space="preserve">            194             куб. м.</w:t>
            </w:r>
          </w:p>
        </w:tc>
        <w:tc>
          <w:tcPr>
            <w:tcW w:w="2551" w:type="dxa"/>
            <w:vAlign w:val="center"/>
          </w:tcPr>
          <w:p w:rsidR="00B17E82" w:rsidRPr="00520B77" w:rsidRDefault="00B17E82" w:rsidP="00B17E82">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B17E82">
              <w:rPr>
                <w:rFonts w:ascii="Times New Roman" w:hAnsi="Times New Roman" w:cs="Times New Roman"/>
                <w:sz w:val="18"/>
                <w:szCs w:val="18"/>
              </w:rPr>
              <w:t>24-24-01/130/2009-293 от 10.07.2009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B17E82" w:rsidRPr="00E1732B" w:rsidRDefault="00B17E82" w:rsidP="00B17E82">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B17E82" w:rsidRDefault="00B17E82" w:rsidP="00B17E82">
            <w:pPr>
              <w:jc w:val="center"/>
            </w:pPr>
            <w:r w:rsidRPr="002E1008">
              <w:rPr>
                <w:sz w:val="18"/>
                <w:szCs w:val="18"/>
              </w:rPr>
              <w:t>не зарегистрировано</w:t>
            </w:r>
          </w:p>
        </w:tc>
      </w:tr>
      <w:tr w:rsidR="00B17E82" w:rsidRPr="001C72F0" w:rsidTr="0063777F">
        <w:trPr>
          <w:trHeight w:val="856"/>
          <w:jc w:val="center"/>
        </w:trPr>
        <w:tc>
          <w:tcPr>
            <w:tcW w:w="611" w:type="dxa"/>
            <w:vAlign w:val="center"/>
          </w:tcPr>
          <w:p w:rsidR="00B17E82"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16</w:t>
            </w:r>
          </w:p>
        </w:tc>
        <w:tc>
          <w:tcPr>
            <w:tcW w:w="1418" w:type="dxa"/>
            <w:vAlign w:val="center"/>
          </w:tcPr>
          <w:p w:rsidR="00B17E82"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w:t>
            </w:r>
            <w:r w:rsidRPr="00F51F25">
              <w:rPr>
                <w:rFonts w:ascii="Times New Roman" w:hAnsi="Times New Roman" w:cs="Times New Roman"/>
                <w:sz w:val="18"/>
                <w:szCs w:val="18"/>
              </w:rPr>
              <w:t>ооружение</w:t>
            </w:r>
          </w:p>
        </w:tc>
        <w:tc>
          <w:tcPr>
            <w:tcW w:w="1276" w:type="dxa"/>
            <w:vAlign w:val="center"/>
          </w:tcPr>
          <w:p w:rsidR="00B17E82" w:rsidRDefault="00B17E82" w:rsidP="00B17E82">
            <w:pPr>
              <w:jc w:val="center"/>
              <w:rPr>
                <w:sz w:val="18"/>
                <w:szCs w:val="18"/>
              </w:rPr>
            </w:pPr>
            <w:r w:rsidRPr="009819C4">
              <w:rPr>
                <w:sz w:val="18"/>
                <w:szCs w:val="18"/>
              </w:rPr>
              <w:t>нежилое</w:t>
            </w:r>
          </w:p>
        </w:tc>
        <w:tc>
          <w:tcPr>
            <w:tcW w:w="1417" w:type="dxa"/>
            <w:vAlign w:val="center"/>
          </w:tcPr>
          <w:p w:rsidR="00B17E82" w:rsidRPr="005533DF"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B17E82" w:rsidRPr="005533DF"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B17E82" w:rsidRPr="00F21ACC" w:rsidRDefault="00B17E82" w:rsidP="00B17E82">
            <w:pPr>
              <w:pStyle w:val="ConsPlusNormal"/>
              <w:ind w:firstLine="0"/>
              <w:jc w:val="center"/>
              <w:rPr>
                <w:rFonts w:ascii="Times New Roman" w:hAnsi="Times New Roman" w:cs="Times New Roman"/>
                <w:sz w:val="18"/>
                <w:szCs w:val="18"/>
              </w:rPr>
            </w:pPr>
            <w:r w:rsidRPr="00B17E82">
              <w:rPr>
                <w:rFonts w:ascii="Times New Roman" w:hAnsi="Times New Roman" w:cs="Times New Roman"/>
                <w:sz w:val="18"/>
                <w:szCs w:val="18"/>
              </w:rPr>
              <w:t>соор.№17</w:t>
            </w:r>
          </w:p>
        </w:tc>
        <w:tc>
          <w:tcPr>
            <w:tcW w:w="1843" w:type="dxa"/>
            <w:vAlign w:val="center"/>
          </w:tcPr>
          <w:p w:rsidR="00B17E82" w:rsidRPr="00F21ACC" w:rsidRDefault="00B17E82" w:rsidP="00B17E82">
            <w:pPr>
              <w:pStyle w:val="ConsPlusNormal"/>
              <w:ind w:firstLine="0"/>
              <w:jc w:val="center"/>
              <w:rPr>
                <w:rFonts w:ascii="Times New Roman" w:hAnsi="Times New Roman" w:cs="Times New Roman"/>
                <w:sz w:val="18"/>
                <w:szCs w:val="18"/>
              </w:rPr>
            </w:pPr>
            <w:r w:rsidRPr="00B17E82">
              <w:rPr>
                <w:rFonts w:ascii="Times New Roman" w:hAnsi="Times New Roman" w:cs="Times New Roman"/>
                <w:sz w:val="18"/>
                <w:szCs w:val="18"/>
              </w:rPr>
              <w:t>24:50:0000000:4924</w:t>
            </w:r>
          </w:p>
        </w:tc>
        <w:tc>
          <w:tcPr>
            <w:tcW w:w="851" w:type="dxa"/>
            <w:vAlign w:val="center"/>
          </w:tcPr>
          <w:p w:rsidR="00B17E82"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 xml:space="preserve">132             кв. м.  </w:t>
            </w:r>
          </w:p>
          <w:p w:rsidR="00B17E82" w:rsidRDefault="00B17E82" w:rsidP="00B17E8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 xml:space="preserve">объём          </w:t>
            </w:r>
            <w:r w:rsidRPr="00B17E82">
              <w:rPr>
                <w:rFonts w:ascii="Times New Roman" w:hAnsi="Times New Roman" w:cs="Times New Roman"/>
                <w:sz w:val="18"/>
                <w:szCs w:val="18"/>
              </w:rPr>
              <w:t>1</w:t>
            </w:r>
            <w:r>
              <w:rPr>
                <w:rFonts w:ascii="Times New Roman" w:hAnsi="Times New Roman" w:cs="Times New Roman"/>
                <w:sz w:val="18"/>
                <w:szCs w:val="18"/>
              </w:rPr>
              <w:t xml:space="preserve"> </w:t>
            </w:r>
            <w:r w:rsidRPr="00B17E82">
              <w:rPr>
                <w:rFonts w:ascii="Times New Roman" w:hAnsi="Times New Roman" w:cs="Times New Roman"/>
                <w:sz w:val="18"/>
                <w:szCs w:val="18"/>
              </w:rPr>
              <w:t xml:space="preserve">033 </w:t>
            </w:r>
            <w:r>
              <w:rPr>
                <w:rFonts w:ascii="Times New Roman" w:hAnsi="Times New Roman" w:cs="Times New Roman"/>
                <w:sz w:val="18"/>
                <w:szCs w:val="18"/>
              </w:rPr>
              <w:t xml:space="preserve"> </w:t>
            </w:r>
            <w:r w:rsidRPr="00B17E82">
              <w:rPr>
                <w:rFonts w:ascii="Times New Roman" w:hAnsi="Times New Roman" w:cs="Times New Roman"/>
                <w:sz w:val="18"/>
                <w:szCs w:val="18"/>
              </w:rPr>
              <w:t>куб.</w:t>
            </w:r>
            <w:r>
              <w:rPr>
                <w:rFonts w:ascii="Times New Roman" w:hAnsi="Times New Roman" w:cs="Times New Roman"/>
                <w:sz w:val="18"/>
                <w:szCs w:val="18"/>
              </w:rPr>
              <w:t xml:space="preserve"> </w:t>
            </w:r>
            <w:r w:rsidRPr="00B17E82">
              <w:rPr>
                <w:rFonts w:ascii="Times New Roman" w:hAnsi="Times New Roman" w:cs="Times New Roman"/>
                <w:sz w:val="18"/>
                <w:szCs w:val="18"/>
              </w:rPr>
              <w:t>м.</w:t>
            </w:r>
          </w:p>
        </w:tc>
        <w:tc>
          <w:tcPr>
            <w:tcW w:w="2551" w:type="dxa"/>
            <w:vAlign w:val="center"/>
          </w:tcPr>
          <w:p w:rsidR="00B17E82" w:rsidRPr="00520B77" w:rsidRDefault="00B17E82" w:rsidP="00B17E82">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B17E82">
              <w:rPr>
                <w:rFonts w:ascii="Times New Roman" w:hAnsi="Times New Roman" w:cs="Times New Roman"/>
                <w:sz w:val="18"/>
                <w:szCs w:val="18"/>
              </w:rPr>
              <w:t>24-24-01/115/2009-401 от 05.08.2009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B17E82" w:rsidRPr="00E1732B" w:rsidRDefault="00B17E82" w:rsidP="00B17E82">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B17E82" w:rsidRDefault="00B17E82" w:rsidP="00B17E82">
            <w:pPr>
              <w:jc w:val="center"/>
            </w:pPr>
            <w:r w:rsidRPr="002E1008">
              <w:rPr>
                <w:sz w:val="18"/>
                <w:szCs w:val="18"/>
              </w:rPr>
              <w:t>не зарегистрировано</w:t>
            </w:r>
          </w:p>
        </w:tc>
      </w:tr>
      <w:tr w:rsidR="00465BD3" w:rsidRPr="001C72F0" w:rsidTr="0063777F">
        <w:trPr>
          <w:trHeight w:val="856"/>
          <w:jc w:val="center"/>
        </w:trPr>
        <w:tc>
          <w:tcPr>
            <w:tcW w:w="611" w:type="dxa"/>
            <w:vAlign w:val="center"/>
          </w:tcPr>
          <w:p w:rsidR="00465BD3" w:rsidRDefault="00465BD3" w:rsidP="00465BD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w:t>
            </w:r>
          </w:p>
        </w:tc>
        <w:tc>
          <w:tcPr>
            <w:tcW w:w="1418" w:type="dxa"/>
            <w:vAlign w:val="center"/>
          </w:tcPr>
          <w:p w:rsidR="00465BD3" w:rsidRDefault="00465BD3" w:rsidP="00465BD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w:t>
            </w:r>
            <w:r w:rsidRPr="00F51F25">
              <w:rPr>
                <w:rFonts w:ascii="Times New Roman" w:hAnsi="Times New Roman" w:cs="Times New Roman"/>
                <w:sz w:val="18"/>
                <w:szCs w:val="18"/>
              </w:rPr>
              <w:t>ооружение</w:t>
            </w:r>
          </w:p>
        </w:tc>
        <w:tc>
          <w:tcPr>
            <w:tcW w:w="1276" w:type="dxa"/>
            <w:vAlign w:val="center"/>
          </w:tcPr>
          <w:p w:rsidR="00465BD3" w:rsidRDefault="00465BD3" w:rsidP="00465BD3">
            <w:pPr>
              <w:jc w:val="center"/>
              <w:rPr>
                <w:sz w:val="18"/>
                <w:szCs w:val="18"/>
              </w:rPr>
            </w:pPr>
            <w:r w:rsidRPr="009819C4">
              <w:rPr>
                <w:sz w:val="18"/>
                <w:szCs w:val="18"/>
              </w:rPr>
              <w:t>нежилое</w:t>
            </w:r>
          </w:p>
        </w:tc>
        <w:tc>
          <w:tcPr>
            <w:tcW w:w="1417" w:type="dxa"/>
            <w:vAlign w:val="center"/>
          </w:tcPr>
          <w:p w:rsidR="00465BD3" w:rsidRPr="005533DF" w:rsidRDefault="00465BD3" w:rsidP="00465BD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465BD3" w:rsidRPr="005533DF" w:rsidRDefault="00465BD3" w:rsidP="00465BD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465BD3" w:rsidRPr="00F21ACC" w:rsidRDefault="00465BD3" w:rsidP="00465BD3">
            <w:pPr>
              <w:pStyle w:val="ConsPlusNormal"/>
              <w:ind w:firstLine="0"/>
              <w:jc w:val="center"/>
              <w:rPr>
                <w:rFonts w:ascii="Times New Roman" w:hAnsi="Times New Roman" w:cs="Times New Roman"/>
                <w:sz w:val="18"/>
                <w:szCs w:val="18"/>
              </w:rPr>
            </w:pPr>
            <w:r w:rsidRPr="00465BD3">
              <w:rPr>
                <w:rFonts w:ascii="Times New Roman" w:hAnsi="Times New Roman" w:cs="Times New Roman"/>
                <w:sz w:val="18"/>
                <w:szCs w:val="18"/>
              </w:rPr>
              <w:t>Красноярский край,</w:t>
            </w:r>
            <w:r>
              <w:rPr>
                <w:rFonts w:ascii="Times New Roman" w:hAnsi="Times New Roman" w:cs="Times New Roman"/>
                <w:sz w:val="18"/>
                <w:szCs w:val="18"/>
              </w:rPr>
              <w:t xml:space="preserve">                               </w:t>
            </w:r>
            <w:r w:rsidRPr="00465BD3">
              <w:rPr>
                <w:rFonts w:ascii="Times New Roman" w:hAnsi="Times New Roman" w:cs="Times New Roman"/>
                <w:sz w:val="18"/>
                <w:szCs w:val="18"/>
              </w:rPr>
              <w:t xml:space="preserve"> г.</w:t>
            </w:r>
            <w:r>
              <w:rPr>
                <w:rFonts w:ascii="Times New Roman" w:hAnsi="Times New Roman" w:cs="Times New Roman"/>
                <w:sz w:val="18"/>
                <w:szCs w:val="18"/>
              </w:rPr>
              <w:t xml:space="preserve"> </w:t>
            </w:r>
            <w:r w:rsidRPr="00465BD3">
              <w:rPr>
                <w:rFonts w:ascii="Times New Roman" w:hAnsi="Times New Roman" w:cs="Times New Roman"/>
                <w:sz w:val="18"/>
                <w:szCs w:val="18"/>
              </w:rPr>
              <w:t xml:space="preserve">Красноярск, </w:t>
            </w:r>
            <w:r>
              <w:rPr>
                <w:rFonts w:ascii="Times New Roman" w:hAnsi="Times New Roman" w:cs="Times New Roman"/>
                <w:sz w:val="18"/>
                <w:szCs w:val="18"/>
              </w:rPr>
              <w:t xml:space="preserve">                </w:t>
            </w:r>
            <w:r w:rsidRPr="00465BD3">
              <w:rPr>
                <w:rFonts w:ascii="Times New Roman" w:hAnsi="Times New Roman" w:cs="Times New Roman"/>
                <w:sz w:val="18"/>
                <w:szCs w:val="18"/>
              </w:rPr>
              <w:t>ул. Юности, 2 "Г", соор.15</w:t>
            </w:r>
          </w:p>
        </w:tc>
        <w:tc>
          <w:tcPr>
            <w:tcW w:w="1843" w:type="dxa"/>
            <w:vAlign w:val="center"/>
          </w:tcPr>
          <w:p w:rsidR="00465BD3" w:rsidRPr="00F21ACC" w:rsidRDefault="00465BD3" w:rsidP="00465BD3">
            <w:pPr>
              <w:pStyle w:val="ConsPlusNormal"/>
              <w:ind w:firstLine="0"/>
              <w:jc w:val="center"/>
              <w:rPr>
                <w:rFonts w:ascii="Times New Roman" w:hAnsi="Times New Roman" w:cs="Times New Roman"/>
                <w:sz w:val="18"/>
                <w:szCs w:val="18"/>
              </w:rPr>
            </w:pPr>
            <w:r w:rsidRPr="00465BD3">
              <w:rPr>
                <w:rFonts w:ascii="Times New Roman" w:hAnsi="Times New Roman" w:cs="Times New Roman"/>
                <w:sz w:val="18"/>
                <w:szCs w:val="18"/>
              </w:rPr>
              <w:t>24:50:0500152:71</w:t>
            </w:r>
          </w:p>
        </w:tc>
        <w:tc>
          <w:tcPr>
            <w:tcW w:w="851" w:type="dxa"/>
            <w:vAlign w:val="center"/>
          </w:tcPr>
          <w:p w:rsidR="00465BD3" w:rsidRDefault="00465BD3" w:rsidP="00465BD3">
            <w:pPr>
              <w:pStyle w:val="ConsPlusNormal"/>
              <w:ind w:firstLine="0"/>
              <w:jc w:val="center"/>
              <w:rPr>
                <w:rFonts w:ascii="Times New Roman" w:hAnsi="Times New Roman" w:cs="Times New Roman"/>
                <w:sz w:val="18"/>
                <w:szCs w:val="18"/>
              </w:rPr>
            </w:pPr>
            <w:r w:rsidRPr="00B17E82">
              <w:rPr>
                <w:rFonts w:ascii="Times New Roman" w:hAnsi="Times New Roman" w:cs="Times New Roman"/>
                <w:sz w:val="18"/>
                <w:szCs w:val="18"/>
              </w:rPr>
              <w:t xml:space="preserve">21.4 кв.м., объем 100 </w:t>
            </w:r>
            <w:r>
              <w:rPr>
                <w:rFonts w:ascii="Times New Roman" w:hAnsi="Times New Roman" w:cs="Times New Roman"/>
                <w:sz w:val="18"/>
                <w:szCs w:val="18"/>
              </w:rPr>
              <w:t xml:space="preserve">            </w:t>
            </w:r>
            <w:r w:rsidRPr="00B17E82">
              <w:rPr>
                <w:rFonts w:ascii="Times New Roman" w:hAnsi="Times New Roman" w:cs="Times New Roman"/>
                <w:sz w:val="18"/>
                <w:szCs w:val="18"/>
              </w:rPr>
              <w:t>куб.</w:t>
            </w:r>
            <w:r>
              <w:rPr>
                <w:rFonts w:ascii="Times New Roman" w:hAnsi="Times New Roman" w:cs="Times New Roman"/>
                <w:sz w:val="18"/>
                <w:szCs w:val="18"/>
              </w:rPr>
              <w:t xml:space="preserve"> </w:t>
            </w:r>
            <w:r w:rsidRPr="00B17E82">
              <w:rPr>
                <w:rFonts w:ascii="Times New Roman" w:hAnsi="Times New Roman" w:cs="Times New Roman"/>
                <w:sz w:val="18"/>
                <w:szCs w:val="18"/>
              </w:rPr>
              <w:t>м.</w:t>
            </w:r>
          </w:p>
        </w:tc>
        <w:tc>
          <w:tcPr>
            <w:tcW w:w="2551" w:type="dxa"/>
            <w:vAlign w:val="center"/>
          </w:tcPr>
          <w:p w:rsidR="00465BD3" w:rsidRPr="00520B77" w:rsidRDefault="00465BD3" w:rsidP="00465BD3">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465BD3">
              <w:rPr>
                <w:rFonts w:ascii="Times New Roman" w:hAnsi="Times New Roman" w:cs="Times New Roman"/>
                <w:sz w:val="18"/>
                <w:szCs w:val="18"/>
              </w:rPr>
              <w:t>24-24-01/106/2009-871 от 16.07.2009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465BD3" w:rsidRPr="00E1732B" w:rsidRDefault="00465BD3" w:rsidP="00465BD3">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465BD3" w:rsidRDefault="00465BD3" w:rsidP="00465BD3">
            <w:pPr>
              <w:jc w:val="center"/>
            </w:pPr>
            <w:r w:rsidRPr="002E1008">
              <w:rPr>
                <w:sz w:val="18"/>
                <w:szCs w:val="18"/>
              </w:rPr>
              <w:t>не зарегистрировано</w:t>
            </w:r>
          </w:p>
        </w:tc>
      </w:tr>
      <w:tr w:rsidR="0063777F" w:rsidRPr="001C72F0" w:rsidTr="0063777F">
        <w:trPr>
          <w:trHeight w:val="856"/>
          <w:jc w:val="center"/>
        </w:trPr>
        <w:tc>
          <w:tcPr>
            <w:tcW w:w="611" w:type="dxa"/>
            <w:vAlign w:val="center"/>
          </w:tcPr>
          <w:p w:rsidR="0063777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18</w:t>
            </w:r>
          </w:p>
        </w:tc>
        <w:tc>
          <w:tcPr>
            <w:tcW w:w="1418" w:type="dxa"/>
            <w:vAlign w:val="center"/>
          </w:tcPr>
          <w:p w:rsidR="0063777F" w:rsidRDefault="0063777F" w:rsidP="0063777F">
            <w:pPr>
              <w:pStyle w:val="ConsPlusNormal"/>
              <w:ind w:firstLine="0"/>
              <w:jc w:val="center"/>
              <w:rPr>
                <w:rFonts w:ascii="Times New Roman" w:hAnsi="Times New Roman" w:cs="Times New Roman"/>
                <w:sz w:val="18"/>
                <w:szCs w:val="18"/>
              </w:rPr>
            </w:pPr>
            <w:r w:rsidRPr="0063777F">
              <w:rPr>
                <w:rFonts w:ascii="Times New Roman" w:hAnsi="Times New Roman" w:cs="Times New Roman"/>
                <w:sz w:val="18"/>
                <w:szCs w:val="18"/>
              </w:rPr>
              <w:t>Сооружение</w:t>
            </w:r>
          </w:p>
        </w:tc>
        <w:tc>
          <w:tcPr>
            <w:tcW w:w="1276" w:type="dxa"/>
            <w:vAlign w:val="center"/>
          </w:tcPr>
          <w:p w:rsidR="0063777F" w:rsidRPr="009819C4" w:rsidRDefault="0063777F" w:rsidP="0063777F">
            <w:pPr>
              <w:jc w:val="center"/>
              <w:rPr>
                <w:sz w:val="18"/>
                <w:szCs w:val="18"/>
              </w:rPr>
            </w:pPr>
            <w:r w:rsidRPr="0063777F">
              <w:rPr>
                <w:sz w:val="18"/>
                <w:szCs w:val="18"/>
              </w:rPr>
              <w:t>нежилое (сооружение)</w:t>
            </w:r>
          </w:p>
        </w:tc>
        <w:tc>
          <w:tcPr>
            <w:tcW w:w="1417" w:type="dxa"/>
            <w:vAlign w:val="center"/>
          </w:tcPr>
          <w:p w:rsidR="0063777F" w:rsidRPr="005533D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63777F" w:rsidRPr="005533D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63777F" w:rsidRPr="00F21ACC" w:rsidRDefault="0063777F" w:rsidP="0063777F">
            <w:pPr>
              <w:pStyle w:val="ConsPlusNormal"/>
              <w:ind w:firstLine="0"/>
              <w:jc w:val="center"/>
              <w:rPr>
                <w:rFonts w:ascii="Times New Roman" w:hAnsi="Times New Roman" w:cs="Times New Roman"/>
                <w:sz w:val="18"/>
                <w:szCs w:val="18"/>
              </w:rPr>
            </w:pPr>
            <w:r w:rsidRPr="0063777F">
              <w:rPr>
                <w:rFonts w:ascii="Times New Roman" w:hAnsi="Times New Roman" w:cs="Times New Roman"/>
                <w:sz w:val="18"/>
                <w:szCs w:val="18"/>
              </w:rPr>
              <w:t xml:space="preserve">Красноярский </w:t>
            </w:r>
            <w:r>
              <w:rPr>
                <w:rFonts w:ascii="Times New Roman" w:hAnsi="Times New Roman" w:cs="Times New Roman"/>
                <w:sz w:val="18"/>
                <w:szCs w:val="18"/>
              </w:rPr>
              <w:t>край,</w:t>
            </w:r>
            <w:r w:rsidRPr="0063777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3777F">
              <w:rPr>
                <w:rFonts w:ascii="Times New Roman" w:hAnsi="Times New Roman" w:cs="Times New Roman"/>
                <w:sz w:val="18"/>
                <w:szCs w:val="18"/>
              </w:rPr>
              <w:t>г.</w:t>
            </w:r>
            <w:r>
              <w:rPr>
                <w:rFonts w:ascii="Times New Roman" w:hAnsi="Times New Roman" w:cs="Times New Roman"/>
                <w:sz w:val="18"/>
                <w:szCs w:val="18"/>
              </w:rPr>
              <w:t xml:space="preserve"> </w:t>
            </w:r>
            <w:r w:rsidRPr="0063777F">
              <w:rPr>
                <w:rFonts w:ascii="Times New Roman" w:hAnsi="Times New Roman" w:cs="Times New Roman"/>
                <w:sz w:val="18"/>
                <w:szCs w:val="18"/>
              </w:rPr>
              <w:t xml:space="preserve">Красноярск, </w:t>
            </w:r>
            <w:r>
              <w:rPr>
                <w:rFonts w:ascii="Times New Roman" w:hAnsi="Times New Roman" w:cs="Times New Roman"/>
                <w:sz w:val="18"/>
                <w:szCs w:val="18"/>
              </w:rPr>
              <w:t xml:space="preserve">                   </w:t>
            </w:r>
            <w:r w:rsidRPr="0063777F">
              <w:rPr>
                <w:rFonts w:ascii="Times New Roman" w:hAnsi="Times New Roman" w:cs="Times New Roman"/>
                <w:sz w:val="18"/>
                <w:szCs w:val="18"/>
              </w:rPr>
              <w:t>ул. Юности, 2"Г", соор. 21</w:t>
            </w:r>
          </w:p>
        </w:tc>
        <w:tc>
          <w:tcPr>
            <w:tcW w:w="1843" w:type="dxa"/>
            <w:vAlign w:val="center"/>
          </w:tcPr>
          <w:p w:rsidR="0063777F" w:rsidRPr="00F21ACC" w:rsidRDefault="0063777F" w:rsidP="0063777F">
            <w:pPr>
              <w:pStyle w:val="ConsPlusNormal"/>
              <w:ind w:firstLine="0"/>
              <w:jc w:val="center"/>
              <w:rPr>
                <w:rFonts w:ascii="Times New Roman" w:hAnsi="Times New Roman" w:cs="Times New Roman"/>
                <w:sz w:val="18"/>
                <w:szCs w:val="18"/>
              </w:rPr>
            </w:pPr>
            <w:r w:rsidRPr="0063777F">
              <w:rPr>
                <w:rFonts w:ascii="Times New Roman" w:hAnsi="Times New Roman" w:cs="Times New Roman"/>
                <w:sz w:val="18"/>
                <w:szCs w:val="18"/>
              </w:rPr>
              <w:t>24:50:0000000:161644</w:t>
            </w:r>
          </w:p>
        </w:tc>
        <w:tc>
          <w:tcPr>
            <w:tcW w:w="851" w:type="dxa"/>
            <w:vAlign w:val="center"/>
          </w:tcPr>
          <w:p w:rsidR="0063777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130,5</w:t>
            </w:r>
          </w:p>
        </w:tc>
        <w:tc>
          <w:tcPr>
            <w:tcW w:w="2551" w:type="dxa"/>
            <w:vAlign w:val="center"/>
          </w:tcPr>
          <w:p w:rsidR="0063777F" w:rsidRPr="00520B77" w:rsidRDefault="0063777F" w:rsidP="0063777F">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63777F">
              <w:rPr>
                <w:rFonts w:ascii="Times New Roman" w:hAnsi="Times New Roman" w:cs="Times New Roman"/>
                <w:sz w:val="18"/>
                <w:szCs w:val="18"/>
              </w:rPr>
              <w:t>24-24-01/107/2009-839 от 29.07.2009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63777F" w:rsidRPr="00E1732B" w:rsidRDefault="0063777F" w:rsidP="0063777F">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63777F" w:rsidRDefault="0063777F" w:rsidP="0063777F">
            <w:pPr>
              <w:jc w:val="center"/>
            </w:pPr>
            <w:r w:rsidRPr="002E1008">
              <w:rPr>
                <w:sz w:val="18"/>
                <w:szCs w:val="18"/>
              </w:rPr>
              <w:t>не зарегистрировано</w:t>
            </w:r>
          </w:p>
        </w:tc>
      </w:tr>
      <w:tr w:rsidR="0063777F" w:rsidRPr="001C72F0" w:rsidTr="0063777F">
        <w:trPr>
          <w:trHeight w:val="856"/>
          <w:jc w:val="center"/>
        </w:trPr>
        <w:tc>
          <w:tcPr>
            <w:tcW w:w="611" w:type="dxa"/>
            <w:vAlign w:val="center"/>
          </w:tcPr>
          <w:p w:rsidR="0063777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19</w:t>
            </w:r>
          </w:p>
        </w:tc>
        <w:tc>
          <w:tcPr>
            <w:tcW w:w="1418" w:type="dxa"/>
            <w:vAlign w:val="center"/>
          </w:tcPr>
          <w:p w:rsidR="0063777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З</w:t>
            </w:r>
            <w:r w:rsidRPr="009819C4">
              <w:rPr>
                <w:rFonts w:ascii="Times New Roman" w:hAnsi="Times New Roman" w:cs="Times New Roman"/>
                <w:sz w:val="18"/>
                <w:szCs w:val="18"/>
              </w:rPr>
              <w:t>дание</w:t>
            </w:r>
          </w:p>
        </w:tc>
        <w:tc>
          <w:tcPr>
            <w:tcW w:w="1276" w:type="dxa"/>
            <w:vAlign w:val="center"/>
          </w:tcPr>
          <w:p w:rsidR="0063777F" w:rsidRDefault="0063777F" w:rsidP="0063777F">
            <w:pPr>
              <w:jc w:val="center"/>
              <w:rPr>
                <w:sz w:val="18"/>
                <w:szCs w:val="18"/>
              </w:rPr>
            </w:pPr>
            <w:r w:rsidRPr="009819C4">
              <w:rPr>
                <w:sz w:val="18"/>
                <w:szCs w:val="18"/>
              </w:rPr>
              <w:t>нежилое</w:t>
            </w:r>
          </w:p>
        </w:tc>
        <w:tc>
          <w:tcPr>
            <w:tcW w:w="1417" w:type="dxa"/>
            <w:vAlign w:val="center"/>
          </w:tcPr>
          <w:p w:rsidR="0063777F" w:rsidRPr="005533D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63777F" w:rsidRPr="005533D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63777F" w:rsidRPr="00F21ACC" w:rsidRDefault="0063777F" w:rsidP="0063777F">
            <w:pPr>
              <w:pStyle w:val="ConsPlusNormal"/>
              <w:ind w:firstLine="0"/>
              <w:jc w:val="center"/>
              <w:rPr>
                <w:rFonts w:ascii="Times New Roman" w:hAnsi="Times New Roman" w:cs="Times New Roman"/>
                <w:sz w:val="18"/>
                <w:szCs w:val="18"/>
              </w:rPr>
            </w:pPr>
            <w:r w:rsidRPr="0063777F">
              <w:rPr>
                <w:rFonts w:ascii="Times New Roman" w:hAnsi="Times New Roman" w:cs="Times New Roman"/>
                <w:sz w:val="18"/>
                <w:szCs w:val="18"/>
              </w:rPr>
              <w:t>Красноярский край,</w:t>
            </w:r>
            <w:r>
              <w:rPr>
                <w:rFonts w:ascii="Times New Roman" w:hAnsi="Times New Roman" w:cs="Times New Roman"/>
                <w:sz w:val="18"/>
                <w:szCs w:val="18"/>
              </w:rPr>
              <w:t xml:space="preserve">                             </w:t>
            </w:r>
            <w:r w:rsidRPr="0063777F">
              <w:rPr>
                <w:rFonts w:ascii="Times New Roman" w:hAnsi="Times New Roman" w:cs="Times New Roman"/>
                <w:sz w:val="18"/>
                <w:szCs w:val="18"/>
              </w:rPr>
              <w:t xml:space="preserve"> г.</w:t>
            </w:r>
            <w:r>
              <w:rPr>
                <w:rFonts w:ascii="Times New Roman" w:hAnsi="Times New Roman" w:cs="Times New Roman"/>
                <w:sz w:val="18"/>
                <w:szCs w:val="18"/>
              </w:rPr>
              <w:t xml:space="preserve"> </w:t>
            </w:r>
            <w:r w:rsidRPr="0063777F">
              <w:rPr>
                <w:rFonts w:ascii="Times New Roman" w:hAnsi="Times New Roman" w:cs="Times New Roman"/>
                <w:sz w:val="18"/>
                <w:szCs w:val="18"/>
              </w:rPr>
              <w:t>Красноярск,</w:t>
            </w:r>
            <w:r>
              <w:rPr>
                <w:rFonts w:ascii="Times New Roman" w:hAnsi="Times New Roman" w:cs="Times New Roman"/>
                <w:sz w:val="18"/>
                <w:szCs w:val="18"/>
              </w:rPr>
              <w:t xml:space="preserve">              </w:t>
            </w:r>
            <w:r w:rsidRPr="0063777F">
              <w:rPr>
                <w:rFonts w:ascii="Times New Roman" w:hAnsi="Times New Roman" w:cs="Times New Roman"/>
                <w:sz w:val="18"/>
                <w:szCs w:val="18"/>
              </w:rPr>
              <w:t xml:space="preserve"> ул.</w:t>
            </w:r>
            <w:r>
              <w:rPr>
                <w:rFonts w:ascii="Times New Roman" w:hAnsi="Times New Roman" w:cs="Times New Roman"/>
                <w:sz w:val="18"/>
                <w:szCs w:val="18"/>
              </w:rPr>
              <w:t xml:space="preserve"> </w:t>
            </w:r>
            <w:r w:rsidRPr="0063777F">
              <w:rPr>
                <w:rFonts w:ascii="Times New Roman" w:hAnsi="Times New Roman" w:cs="Times New Roman"/>
                <w:sz w:val="18"/>
                <w:szCs w:val="18"/>
              </w:rPr>
              <w:t>Юности, д.2"Г", стр. 25</w:t>
            </w:r>
          </w:p>
        </w:tc>
        <w:tc>
          <w:tcPr>
            <w:tcW w:w="1843" w:type="dxa"/>
            <w:vAlign w:val="center"/>
          </w:tcPr>
          <w:p w:rsidR="0063777F" w:rsidRPr="00F21ACC" w:rsidRDefault="0063777F" w:rsidP="0063777F">
            <w:pPr>
              <w:pStyle w:val="ConsPlusNormal"/>
              <w:ind w:firstLine="0"/>
              <w:jc w:val="center"/>
              <w:rPr>
                <w:rFonts w:ascii="Times New Roman" w:hAnsi="Times New Roman" w:cs="Times New Roman"/>
                <w:sz w:val="18"/>
                <w:szCs w:val="18"/>
              </w:rPr>
            </w:pPr>
            <w:r w:rsidRPr="0063777F">
              <w:rPr>
                <w:rFonts w:ascii="Times New Roman" w:hAnsi="Times New Roman" w:cs="Times New Roman"/>
                <w:sz w:val="18"/>
                <w:szCs w:val="18"/>
              </w:rPr>
              <w:t>24:50:0500152:61</w:t>
            </w:r>
          </w:p>
        </w:tc>
        <w:tc>
          <w:tcPr>
            <w:tcW w:w="851" w:type="dxa"/>
            <w:vAlign w:val="center"/>
          </w:tcPr>
          <w:p w:rsidR="0063777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534,1</w:t>
            </w:r>
          </w:p>
        </w:tc>
        <w:tc>
          <w:tcPr>
            <w:tcW w:w="2551" w:type="dxa"/>
            <w:vAlign w:val="center"/>
          </w:tcPr>
          <w:p w:rsidR="0063777F" w:rsidRPr="00520B77" w:rsidRDefault="0063777F" w:rsidP="0063777F">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63777F">
              <w:rPr>
                <w:rFonts w:ascii="Times New Roman" w:hAnsi="Times New Roman" w:cs="Times New Roman"/>
                <w:sz w:val="18"/>
                <w:szCs w:val="18"/>
              </w:rPr>
              <w:t>24-24-01/018/2011-121 от 18.01.2011</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63777F" w:rsidRPr="00E1732B" w:rsidRDefault="0063777F" w:rsidP="0063777F">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63777F" w:rsidRDefault="0063777F" w:rsidP="0063777F">
            <w:pPr>
              <w:jc w:val="center"/>
            </w:pPr>
            <w:r w:rsidRPr="002E1008">
              <w:rPr>
                <w:sz w:val="18"/>
                <w:szCs w:val="18"/>
              </w:rPr>
              <w:t>не зарегистрировано</w:t>
            </w:r>
          </w:p>
        </w:tc>
      </w:tr>
      <w:tr w:rsidR="0063777F" w:rsidRPr="001C72F0" w:rsidTr="0063777F">
        <w:trPr>
          <w:trHeight w:val="856"/>
          <w:jc w:val="center"/>
        </w:trPr>
        <w:tc>
          <w:tcPr>
            <w:tcW w:w="611" w:type="dxa"/>
            <w:vAlign w:val="center"/>
          </w:tcPr>
          <w:p w:rsidR="0063777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p>
        </w:tc>
        <w:tc>
          <w:tcPr>
            <w:tcW w:w="1418" w:type="dxa"/>
            <w:vAlign w:val="center"/>
          </w:tcPr>
          <w:p w:rsidR="0063777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З</w:t>
            </w:r>
            <w:r w:rsidRPr="009819C4">
              <w:rPr>
                <w:rFonts w:ascii="Times New Roman" w:hAnsi="Times New Roman" w:cs="Times New Roman"/>
                <w:sz w:val="18"/>
                <w:szCs w:val="18"/>
              </w:rPr>
              <w:t>дание</w:t>
            </w:r>
          </w:p>
        </w:tc>
        <w:tc>
          <w:tcPr>
            <w:tcW w:w="1276" w:type="dxa"/>
            <w:vAlign w:val="center"/>
          </w:tcPr>
          <w:p w:rsidR="0063777F" w:rsidRDefault="0063777F" w:rsidP="0063777F">
            <w:pPr>
              <w:jc w:val="center"/>
              <w:rPr>
                <w:sz w:val="18"/>
                <w:szCs w:val="18"/>
              </w:rPr>
            </w:pPr>
            <w:r w:rsidRPr="009819C4">
              <w:rPr>
                <w:sz w:val="18"/>
                <w:szCs w:val="18"/>
              </w:rPr>
              <w:t>нежилое</w:t>
            </w:r>
          </w:p>
        </w:tc>
        <w:tc>
          <w:tcPr>
            <w:tcW w:w="1417" w:type="dxa"/>
            <w:vAlign w:val="center"/>
          </w:tcPr>
          <w:p w:rsidR="0063777F" w:rsidRPr="005533D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63777F" w:rsidRPr="005533D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63777F" w:rsidRPr="00F21ACC" w:rsidRDefault="0063777F" w:rsidP="0063777F">
            <w:pPr>
              <w:pStyle w:val="ConsPlusNormal"/>
              <w:ind w:firstLine="0"/>
              <w:jc w:val="center"/>
              <w:rPr>
                <w:rFonts w:ascii="Times New Roman" w:hAnsi="Times New Roman" w:cs="Times New Roman"/>
                <w:sz w:val="18"/>
                <w:szCs w:val="18"/>
              </w:rPr>
            </w:pPr>
            <w:r w:rsidRPr="0063777F">
              <w:rPr>
                <w:rFonts w:ascii="Times New Roman" w:hAnsi="Times New Roman" w:cs="Times New Roman"/>
                <w:sz w:val="18"/>
                <w:szCs w:val="18"/>
              </w:rPr>
              <w:t>Красноярский край,</w:t>
            </w:r>
            <w:r>
              <w:rPr>
                <w:rFonts w:ascii="Times New Roman" w:hAnsi="Times New Roman" w:cs="Times New Roman"/>
                <w:sz w:val="18"/>
                <w:szCs w:val="18"/>
              </w:rPr>
              <w:t xml:space="preserve">                               </w:t>
            </w:r>
            <w:r w:rsidRPr="0063777F">
              <w:rPr>
                <w:rFonts w:ascii="Times New Roman" w:hAnsi="Times New Roman" w:cs="Times New Roman"/>
                <w:sz w:val="18"/>
                <w:szCs w:val="18"/>
              </w:rPr>
              <w:t xml:space="preserve"> г.</w:t>
            </w:r>
            <w:r>
              <w:rPr>
                <w:rFonts w:ascii="Times New Roman" w:hAnsi="Times New Roman" w:cs="Times New Roman"/>
                <w:sz w:val="18"/>
                <w:szCs w:val="18"/>
              </w:rPr>
              <w:t xml:space="preserve"> </w:t>
            </w:r>
            <w:r w:rsidRPr="0063777F">
              <w:rPr>
                <w:rFonts w:ascii="Times New Roman" w:hAnsi="Times New Roman" w:cs="Times New Roman"/>
                <w:sz w:val="18"/>
                <w:szCs w:val="18"/>
              </w:rPr>
              <w:t>Красноярск,</w:t>
            </w:r>
            <w:r>
              <w:rPr>
                <w:rFonts w:ascii="Times New Roman" w:hAnsi="Times New Roman" w:cs="Times New Roman"/>
                <w:sz w:val="18"/>
                <w:szCs w:val="18"/>
              </w:rPr>
              <w:t xml:space="preserve">               </w:t>
            </w:r>
            <w:r w:rsidRPr="0063777F">
              <w:rPr>
                <w:rFonts w:ascii="Times New Roman" w:hAnsi="Times New Roman" w:cs="Times New Roman"/>
                <w:sz w:val="18"/>
                <w:szCs w:val="18"/>
              </w:rPr>
              <w:t xml:space="preserve"> ул. Юности, д.2Г, стр. 1</w:t>
            </w:r>
          </w:p>
        </w:tc>
        <w:tc>
          <w:tcPr>
            <w:tcW w:w="1843" w:type="dxa"/>
            <w:vAlign w:val="center"/>
          </w:tcPr>
          <w:p w:rsidR="0063777F" w:rsidRPr="00F21ACC" w:rsidRDefault="0063777F" w:rsidP="0063777F">
            <w:pPr>
              <w:pStyle w:val="ConsPlusNormal"/>
              <w:ind w:firstLine="0"/>
              <w:jc w:val="center"/>
              <w:rPr>
                <w:rFonts w:ascii="Times New Roman" w:hAnsi="Times New Roman" w:cs="Times New Roman"/>
                <w:sz w:val="18"/>
                <w:szCs w:val="18"/>
              </w:rPr>
            </w:pPr>
            <w:r w:rsidRPr="0063777F">
              <w:rPr>
                <w:rFonts w:ascii="Times New Roman" w:hAnsi="Times New Roman" w:cs="Times New Roman"/>
                <w:sz w:val="18"/>
                <w:szCs w:val="18"/>
              </w:rPr>
              <w:t>24:50:0000000:4921</w:t>
            </w:r>
          </w:p>
        </w:tc>
        <w:tc>
          <w:tcPr>
            <w:tcW w:w="851" w:type="dxa"/>
            <w:vAlign w:val="center"/>
          </w:tcPr>
          <w:p w:rsidR="0063777F" w:rsidRDefault="0063777F" w:rsidP="0063777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70</w:t>
            </w:r>
          </w:p>
        </w:tc>
        <w:tc>
          <w:tcPr>
            <w:tcW w:w="2551" w:type="dxa"/>
            <w:vAlign w:val="center"/>
          </w:tcPr>
          <w:p w:rsidR="0063777F" w:rsidRPr="00520B77" w:rsidRDefault="0063777F" w:rsidP="0063777F">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63777F">
              <w:rPr>
                <w:rFonts w:ascii="Times New Roman" w:hAnsi="Times New Roman" w:cs="Times New Roman"/>
                <w:sz w:val="18"/>
                <w:szCs w:val="18"/>
              </w:rPr>
              <w:t>24-24-01/130/2009-285 от 12.08.2009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63777F" w:rsidRPr="00E1732B" w:rsidRDefault="0063777F" w:rsidP="0063777F">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63777F" w:rsidRDefault="0063777F" w:rsidP="0063777F">
            <w:pPr>
              <w:jc w:val="center"/>
            </w:pPr>
            <w:r w:rsidRPr="002E1008">
              <w:rPr>
                <w:sz w:val="18"/>
                <w:szCs w:val="18"/>
              </w:rPr>
              <w:t>не зарегистрировано</w:t>
            </w:r>
          </w:p>
        </w:tc>
      </w:tr>
      <w:tr w:rsidR="001877E0" w:rsidRPr="001C72F0" w:rsidTr="0063777F">
        <w:trPr>
          <w:trHeight w:val="856"/>
          <w:jc w:val="center"/>
        </w:trPr>
        <w:tc>
          <w:tcPr>
            <w:tcW w:w="611" w:type="dxa"/>
            <w:vAlign w:val="center"/>
          </w:tcPr>
          <w:p w:rsidR="001877E0" w:rsidRDefault="001877E0" w:rsidP="001877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w:t>
            </w:r>
          </w:p>
        </w:tc>
        <w:tc>
          <w:tcPr>
            <w:tcW w:w="1418" w:type="dxa"/>
            <w:vAlign w:val="center"/>
          </w:tcPr>
          <w:p w:rsidR="001877E0" w:rsidRDefault="001877E0" w:rsidP="001877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З</w:t>
            </w:r>
            <w:r w:rsidRPr="009819C4">
              <w:rPr>
                <w:rFonts w:ascii="Times New Roman" w:hAnsi="Times New Roman" w:cs="Times New Roman"/>
                <w:sz w:val="18"/>
                <w:szCs w:val="18"/>
              </w:rPr>
              <w:t>дание</w:t>
            </w:r>
          </w:p>
        </w:tc>
        <w:tc>
          <w:tcPr>
            <w:tcW w:w="1276" w:type="dxa"/>
            <w:vAlign w:val="center"/>
          </w:tcPr>
          <w:p w:rsidR="001877E0" w:rsidRDefault="001877E0" w:rsidP="001877E0">
            <w:pPr>
              <w:jc w:val="center"/>
              <w:rPr>
                <w:sz w:val="18"/>
                <w:szCs w:val="18"/>
              </w:rPr>
            </w:pPr>
            <w:r w:rsidRPr="009819C4">
              <w:rPr>
                <w:sz w:val="18"/>
                <w:szCs w:val="18"/>
              </w:rPr>
              <w:t>нежилое</w:t>
            </w:r>
          </w:p>
        </w:tc>
        <w:tc>
          <w:tcPr>
            <w:tcW w:w="1417" w:type="dxa"/>
            <w:vAlign w:val="center"/>
          </w:tcPr>
          <w:p w:rsidR="001877E0" w:rsidRPr="005533DF" w:rsidRDefault="001877E0" w:rsidP="001877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1877E0" w:rsidRPr="005533DF" w:rsidRDefault="001877E0" w:rsidP="001877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1877E0" w:rsidRPr="0063777F" w:rsidRDefault="001877E0" w:rsidP="001877E0">
            <w:pPr>
              <w:pStyle w:val="ConsPlusNormal"/>
              <w:ind w:firstLine="0"/>
              <w:jc w:val="center"/>
              <w:rPr>
                <w:rFonts w:ascii="Times New Roman" w:hAnsi="Times New Roman" w:cs="Times New Roman"/>
                <w:sz w:val="18"/>
                <w:szCs w:val="18"/>
              </w:rPr>
            </w:pPr>
            <w:r w:rsidRPr="001877E0">
              <w:rPr>
                <w:rFonts w:ascii="Times New Roman" w:hAnsi="Times New Roman" w:cs="Times New Roman"/>
                <w:sz w:val="18"/>
                <w:szCs w:val="18"/>
              </w:rPr>
              <w:t>Красноярский край,</w:t>
            </w:r>
            <w:r>
              <w:rPr>
                <w:rFonts w:ascii="Times New Roman" w:hAnsi="Times New Roman" w:cs="Times New Roman"/>
                <w:sz w:val="18"/>
                <w:szCs w:val="18"/>
              </w:rPr>
              <w:t xml:space="preserve">                               </w:t>
            </w:r>
            <w:r w:rsidRPr="001877E0">
              <w:rPr>
                <w:rFonts w:ascii="Times New Roman" w:hAnsi="Times New Roman" w:cs="Times New Roman"/>
                <w:sz w:val="18"/>
                <w:szCs w:val="18"/>
              </w:rPr>
              <w:t xml:space="preserve"> г.</w:t>
            </w:r>
            <w:r>
              <w:rPr>
                <w:rFonts w:ascii="Times New Roman" w:hAnsi="Times New Roman" w:cs="Times New Roman"/>
                <w:sz w:val="18"/>
                <w:szCs w:val="18"/>
              </w:rPr>
              <w:t xml:space="preserve"> </w:t>
            </w:r>
            <w:r w:rsidRPr="001877E0">
              <w:rPr>
                <w:rFonts w:ascii="Times New Roman" w:hAnsi="Times New Roman" w:cs="Times New Roman"/>
                <w:sz w:val="18"/>
                <w:szCs w:val="18"/>
              </w:rPr>
              <w:t>Красноярск, Ленинский район, ул. Юности, 2 "Г", строен.22</w:t>
            </w:r>
          </w:p>
        </w:tc>
        <w:tc>
          <w:tcPr>
            <w:tcW w:w="1843" w:type="dxa"/>
            <w:vAlign w:val="center"/>
          </w:tcPr>
          <w:p w:rsidR="001877E0" w:rsidRPr="0063777F" w:rsidRDefault="001877E0" w:rsidP="001877E0">
            <w:pPr>
              <w:pStyle w:val="ConsPlusNormal"/>
              <w:ind w:firstLine="0"/>
              <w:jc w:val="center"/>
              <w:rPr>
                <w:rFonts w:ascii="Times New Roman" w:hAnsi="Times New Roman" w:cs="Times New Roman"/>
                <w:sz w:val="18"/>
                <w:szCs w:val="18"/>
              </w:rPr>
            </w:pPr>
            <w:r w:rsidRPr="001877E0">
              <w:rPr>
                <w:rFonts w:ascii="Times New Roman" w:hAnsi="Times New Roman" w:cs="Times New Roman"/>
                <w:sz w:val="18"/>
                <w:szCs w:val="18"/>
              </w:rPr>
              <w:t>24:50:0500153:288</w:t>
            </w:r>
          </w:p>
        </w:tc>
        <w:tc>
          <w:tcPr>
            <w:tcW w:w="851" w:type="dxa"/>
            <w:vAlign w:val="center"/>
          </w:tcPr>
          <w:p w:rsidR="001877E0" w:rsidRDefault="001877E0" w:rsidP="001877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705,7</w:t>
            </w:r>
          </w:p>
        </w:tc>
        <w:tc>
          <w:tcPr>
            <w:tcW w:w="2551" w:type="dxa"/>
            <w:vAlign w:val="center"/>
          </w:tcPr>
          <w:p w:rsidR="001877E0" w:rsidRPr="00520B77" w:rsidRDefault="001877E0" w:rsidP="001877E0">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1877E0">
              <w:rPr>
                <w:rFonts w:ascii="Times New Roman" w:hAnsi="Times New Roman" w:cs="Times New Roman"/>
                <w:sz w:val="18"/>
                <w:szCs w:val="18"/>
              </w:rPr>
              <w:t>24-24-01/113/2009-133 от 27.05.2009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1877E0" w:rsidRPr="00E1732B" w:rsidRDefault="001877E0" w:rsidP="001877E0">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1877E0" w:rsidRDefault="001877E0" w:rsidP="001877E0">
            <w:pPr>
              <w:jc w:val="center"/>
            </w:pPr>
            <w:r w:rsidRPr="002E1008">
              <w:rPr>
                <w:sz w:val="18"/>
                <w:szCs w:val="18"/>
              </w:rPr>
              <w:t>не зарегистрировано</w:t>
            </w:r>
          </w:p>
        </w:tc>
      </w:tr>
      <w:tr w:rsidR="001176FD" w:rsidRPr="001C72F0" w:rsidTr="0063777F">
        <w:trPr>
          <w:trHeight w:val="856"/>
          <w:jc w:val="center"/>
        </w:trPr>
        <w:tc>
          <w:tcPr>
            <w:tcW w:w="611"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22</w:t>
            </w:r>
          </w:p>
        </w:tc>
        <w:tc>
          <w:tcPr>
            <w:tcW w:w="1418"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w:t>
            </w:r>
            <w:r w:rsidRPr="00F51F25">
              <w:rPr>
                <w:rFonts w:ascii="Times New Roman" w:hAnsi="Times New Roman" w:cs="Times New Roman"/>
                <w:sz w:val="18"/>
                <w:szCs w:val="18"/>
              </w:rPr>
              <w:t>ооружение</w:t>
            </w:r>
          </w:p>
        </w:tc>
        <w:tc>
          <w:tcPr>
            <w:tcW w:w="1276" w:type="dxa"/>
            <w:vAlign w:val="center"/>
          </w:tcPr>
          <w:p w:rsidR="001176FD" w:rsidRDefault="001176FD" w:rsidP="001176FD">
            <w:pPr>
              <w:jc w:val="center"/>
              <w:rPr>
                <w:sz w:val="18"/>
                <w:szCs w:val="18"/>
              </w:rPr>
            </w:pPr>
            <w:r w:rsidRPr="009819C4">
              <w:rPr>
                <w:sz w:val="18"/>
                <w:szCs w:val="18"/>
              </w:rPr>
              <w:t>нежилое</w:t>
            </w:r>
          </w:p>
        </w:tc>
        <w:tc>
          <w:tcPr>
            <w:tcW w:w="1417" w:type="dxa"/>
            <w:vAlign w:val="center"/>
          </w:tcPr>
          <w:p w:rsidR="001176FD" w:rsidRPr="005533DF"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1176FD" w:rsidRPr="005533DF"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1176FD" w:rsidRPr="0063777F"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 xml:space="preserve">Красноярский край, </w:t>
            </w:r>
            <w:r>
              <w:rPr>
                <w:rFonts w:ascii="Times New Roman" w:hAnsi="Times New Roman" w:cs="Times New Roman"/>
                <w:sz w:val="18"/>
                <w:szCs w:val="18"/>
              </w:rPr>
              <w:t xml:space="preserve">                            </w:t>
            </w:r>
            <w:r w:rsidRPr="001176FD">
              <w:rPr>
                <w:rFonts w:ascii="Times New Roman" w:hAnsi="Times New Roman" w:cs="Times New Roman"/>
                <w:sz w:val="18"/>
                <w:szCs w:val="18"/>
              </w:rPr>
              <w:t>г. Красноярск, Ленинский район, ул. Юности, 2 "Г", соор.18</w:t>
            </w:r>
          </w:p>
        </w:tc>
        <w:tc>
          <w:tcPr>
            <w:tcW w:w="1843" w:type="dxa"/>
            <w:vAlign w:val="center"/>
          </w:tcPr>
          <w:p w:rsidR="001176FD" w:rsidRPr="0063777F"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24:50:0500153:292</w:t>
            </w:r>
          </w:p>
        </w:tc>
        <w:tc>
          <w:tcPr>
            <w:tcW w:w="851"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96,7</w:t>
            </w:r>
          </w:p>
        </w:tc>
        <w:tc>
          <w:tcPr>
            <w:tcW w:w="2551" w:type="dxa"/>
            <w:vAlign w:val="center"/>
          </w:tcPr>
          <w:p w:rsidR="001176FD" w:rsidRPr="00520B77" w:rsidRDefault="001176FD" w:rsidP="001176FD">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1176FD">
              <w:rPr>
                <w:rFonts w:ascii="Times New Roman" w:hAnsi="Times New Roman" w:cs="Times New Roman"/>
                <w:sz w:val="18"/>
                <w:szCs w:val="18"/>
              </w:rPr>
              <w:t>24-24-01/113/2009-132 от 27.05.2009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1176FD" w:rsidRPr="00E1732B" w:rsidRDefault="001176FD" w:rsidP="001176FD">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1176FD" w:rsidRDefault="001176FD" w:rsidP="001176FD">
            <w:pPr>
              <w:jc w:val="center"/>
            </w:pPr>
            <w:r w:rsidRPr="002E1008">
              <w:rPr>
                <w:sz w:val="18"/>
                <w:szCs w:val="18"/>
              </w:rPr>
              <w:t>не зарегистрировано</w:t>
            </w:r>
          </w:p>
        </w:tc>
      </w:tr>
      <w:tr w:rsidR="001176FD" w:rsidRPr="001C72F0" w:rsidTr="0063777F">
        <w:trPr>
          <w:trHeight w:val="856"/>
          <w:jc w:val="center"/>
        </w:trPr>
        <w:tc>
          <w:tcPr>
            <w:tcW w:w="611"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23</w:t>
            </w:r>
          </w:p>
        </w:tc>
        <w:tc>
          <w:tcPr>
            <w:tcW w:w="1418"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w:t>
            </w:r>
            <w:r w:rsidRPr="00F51F25">
              <w:rPr>
                <w:rFonts w:ascii="Times New Roman" w:hAnsi="Times New Roman" w:cs="Times New Roman"/>
                <w:sz w:val="18"/>
                <w:szCs w:val="18"/>
              </w:rPr>
              <w:t>ооружение</w:t>
            </w:r>
          </w:p>
        </w:tc>
        <w:tc>
          <w:tcPr>
            <w:tcW w:w="1276" w:type="dxa"/>
            <w:vAlign w:val="center"/>
          </w:tcPr>
          <w:p w:rsidR="001176FD" w:rsidRDefault="001176FD" w:rsidP="001176FD">
            <w:pPr>
              <w:jc w:val="center"/>
              <w:rPr>
                <w:sz w:val="18"/>
                <w:szCs w:val="18"/>
              </w:rPr>
            </w:pPr>
            <w:r w:rsidRPr="009819C4">
              <w:rPr>
                <w:sz w:val="18"/>
                <w:szCs w:val="18"/>
              </w:rPr>
              <w:t>нежилое</w:t>
            </w:r>
          </w:p>
        </w:tc>
        <w:tc>
          <w:tcPr>
            <w:tcW w:w="1417" w:type="dxa"/>
            <w:vAlign w:val="center"/>
          </w:tcPr>
          <w:p w:rsidR="001176FD" w:rsidRPr="005533DF"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1176FD" w:rsidRPr="005533DF"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1176FD" w:rsidRPr="0063777F"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сооружение №20</w:t>
            </w:r>
          </w:p>
        </w:tc>
        <w:tc>
          <w:tcPr>
            <w:tcW w:w="1843" w:type="dxa"/>
            <w:vAlign w:val="center"/>
          </w:tcPr>
          <w:p w:rsidR="001176FD" w:rsidRPr="0063777F"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24:50:0500152:69</w:t>
            </w:r>
          </w:p>
        </w:tc>
        <w:tc>
          <w:tcPr>
            <w:tcW w:w="851" w:type="dxa"/>
            <w:vAlign w:val="center"/>
          </w:tcPr>
          <w:p w:rsidR="001176FD"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 xml:space="preserve">192,4 кв.м., объем </w:t>
            </w:r>
            <w:r>
              <w:rPr>
                <w:rFonts w:ascii="Times New Roman" w:hAnsi="Times New Roman" w:cs="Times New Roman"/>
                <w:sz w:val="18"/>
                <w:szCs w:val="18"/>
              </w:rPr>
              <w:t xml:space="preserve">            </w:t>
            </w:r>
            <w:r w:rsidRPr="001176FD">
              <w:rPr>
                <w:rFonts w:ascii="Times New Roman" w:hAnsi="Times New Roman" w:cs="Times New Roman"/>
                <w:sz w:val="18"/>
                <w:szCs w:val="18"/>
              </w:rPr>
              <w:t>2</w:t>
            </w:r>
            <w:r>
              <w:rPr>
                <w:rFonts w:ascii="Times New Roman" w:hAnsi="Times New Roman" w:cs="Times New Roman"/>
                <w:sz w:val="18"/>
                <w:szCs w:val="18"/>
              </w:rPr>
              <w:t xml:space="preserve"> </w:t>
            </w:r>
            <w:r w:rsidRPr="001176FD">
              <w:rPr>
                <w:rFonts w:ascii="Times New Roman" w:hAnsi="Times New Roman" w:cs="Times New Roman"/>
                <w:sz w:val="18"/>
                <w:szCs w:val="18"/>
              </w:rPr>
              <w:t xml:space="preserve">000 </w:t>
            </w:r>
            <w:r>
              <w:rPr>
                <w:rFonts w:ascii="Times New Roman" w:hAnsi="Times New Roman" w:cs="Times New Roman"/>
                <w:sz w:val="18"/>
                <w:szCs w:val="18"/>
              </w:rPr>
              <w:t xml:space="preserve"> </w:t>
            </w:r>
            <w:r w:rsidRPr="001176FD">
              <w:rPr>
                <w:rFonts w:ascii="Times New Roman" w:hAnsi="Times New Roman" w:cs="Times New Roman"/>
                <w:sz w:val="18"/>
                <w:szCs w:val="18"/>
              </w:rPr>
              <w:t>куб.</w:t>
            </w:r>
            <w:r>
              <w:rPr>
                <w:rFonts w:ascii="Times New Roman" w:hAnsi="Times New Roman" w:cs="Times New Roman"/>
                <w:sz w:val="18"/>
                <w:szCs w:val="18"/>
              </w:rPr>
              <w:t xml:space="preserve"> </w:t>
            </w:r>
            <w:r w:rsidRPr="001176FD">
              <w:rPr>
                <w:rFonts w:ascii="Times New Roman" w:hAnsi="Times New Roman" w:cs="Times New Roman"/>
                <w:sz w:val="18"/>
                <w:szCs w:val="18"/>
              </w:rPr>
              <w:t>м</w:t>
            </w:r>
            <w:r>
              <w:rPr>
                <w:rFonts w:ascii="Times New Roman" w:hAnsi="Times New Roman" w:cs="Times New Roman"/>
                <w:sz w:val="18"/>
                <w:szCs w:val="18"/>
              </w:rPr>
              <w:t>.</w:t>
            </w:r>
          </w:p>
        </w:tc>
        <w:tc>
          <w:tcPr>
            <w:tcW w:w="2551" w:type="dxa"/>
            <w:vAlign w:val="center"/>
          </w:tcPr>
          <w:p w:rsidR="001176FD" w:rsidRPr="00520B77" w:rsidRDefault="001176FD" w:rsidP="001176FD">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1176FD">
              <w:rPr>
                <w:rFonts w:ascii="Times New Roman" w:hAnsi="Times New Roman" w:cs="Times New Roman"/>
                <w:sz w:val="18"/>
                <w:szCs w:val="18"/>
              </w:rPr>
              <w:t>24-24-01/113/2009-131 от 27.05.2009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1176FD" w:rsidRPr="00E1732B" w:rsidRDefault="001176FD" w:rsidP="001176FD">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1176FD" w:rsidRDefault="001176FD" w:rsidP="001176FD">
            <w:pPr>
              <w:jc w:val="center"/>
            </w:pPr>
            <w:r w:rsidRPr="002E1008">
              <w:rPr>
                <w:sz w:val="18"/>
                <w:szCs w:val="18"/>
              </w:rPr>
              <w:t>не зарегистрировано</w:t>
            </w:r>
          </w:p>
        </w:tc>
      </w:tr>
      <w:tr w:rsidR="001176FD" w:rsidRPr="001C72F0" w:rsidTr="0063777F">
        <w:trPr>
          <w:trHeight w:val="856"/>
          <w:jc w:val="center"/>
        </w:trPr>
        <w:tc>
          <w:tcPr>
            <w:tcW w:w="611"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24</w:t>
            </w:r>
          </w:p>
        </w:tc>
        <w:tc>
          <w:tcPr>
            <w:tcW w:w="1418" w:type="dxa"/>
            <w:vAlign w:val="center"/>
          </w:tcPr>
          <w:p w:rsidR="001176FD"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Сооружение</w:t>
            </w:r>
          </w:p>
        </w:tc>
        <w:tc>
          <w:tcPr>
            <w:tcW w:w="1276" w:type="dxa"/>
            <w:vAlign w:val="center"/>
          </w:tcPr>
          <w:p w:rsidR="001176FD" w:rsidRPr="009819C4" w:rsidRDefault="001176FD" w:rsidP="001176FD">
            <w:pPr>
              <w:jc w:val="center"/>
              <w:rPr>
                <w:sz w:val="18"/>
                <w:szCs w:val="18"/>
              </w:rPr>
            </w:pPr>
            <w:r w:rsidRPr="001176FD">
              <w:rPr>
                <w:sz w:val="18"/>
                <w:szCs w:val="18"/>
              </w:rPr>
              <w:t>нежилое (сооружение)</w:t>
            </w:r>
          </w:p>
        </w:tc>
        <w:tc>
          <w:tcPr>
            <w:tcW w:w="1417" w:type="dxa"/>
            <w:vAlign w:val="center"/>
          </w:tcPr>
          <w:p w:rsidR="001176FD" w:rsidRPr="005533DF"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1176FD" w:rsidRPr="005533DF"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1176FD" w:rsidRPr="0063777F"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 xml:space="preserve">Красноярский край, </w:t>
            </w:r>
            <w:r>
              <w:rPr>
                <w:rFonts w:ascii="Times New Roman" w:hAnsi="Times New Roman" w:cs="Times New Roman"/>
                <w:sz w:val="18"/>
                <w:szCs w:val="18"/>
              </w:rPr>
              <w:t xml:space="preserve">                            </w:t>
            </w:r>
            <w:r w:rsidRPr="001176FD">
              <w:rPr>
                <w:rFonts w:ascii="Times New Roman" w:hAnsi="Times New Roman" w:cs="Times New Roman"/>
                <w:sz w:val="18"/>
                <w:szCs w:val="18"/>
              </w:rPr>
              <w:t>г. Красноярск, Ленинский район, ул.</w:t>
            </w:r>
            <w:r>
              <w:rPr>
                <w:rFonts w:ascii="Times New Roman" w:hAnsi="Times New Roman" w:cs="Times New Roman"/>
                <w:sz w:val="18"/>
                <w:szCs w:val="18"/>
              </w:rPr>
              <w:t xml:space="preserve"> </w:t>
            </w:r>
            <w:r w:rsidRPr="001176FD">
              <w:rPr>
                <w:rFonts w:ascii="Times New Roman" w:hAnsi="Times New Roman" w:cs="Times New Roman"/>
                <w:sz w:val="18"/>
                <w:szCs w:val="18"/>
              </w:rPr>
              <w:t>Юности, 2 "Г", соор.19</w:t>
            </w:r>
          </w:p>
        </w:tc>
        <w:tc>
          <w:tcPr>
            <w:tcW w:w="1843" w:type="dxa"/>
            <w:vAlign w:val="center"/>
          </w:tcPr>
          <w:p w:rsidR="001176FD" w:rsidRPr="0063777F"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24:50:0500153:291</w:t>
            </w:r>
          </w:p>
        </w:tc>
        <w:tc>
          <w:tcPr>
            <w:tcW w:w="851"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131,3</w:t>
            </w:r>
          </w:p>
        </w:tc>
        <w:tc>
          <w:tcPr>
            <w:tcW w:w="2551" w:type="dxa"/>
            <w:vAlign w:val="center"/>
          </w:tcPr>
          <w:p w:rsidR="001176FD" w:rsidRPr="00520B77" w:rsidRDefault="001176FD" w:rsidP="001176FD">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1176FD">
              <w:rPr>
                <w:rFonts w:ascii="Times New Roman" w:hAnsi="Times New Roman" w:cs="Times New Roman"/>
                <w:sz w:val="18"/>
                <w:szCs w:val="18"/>
              </w:rPr>
              <w:t>24-24-01/113/2009-130 от 27.05.2009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1176FD" w:rsidRPr="00E1732B" w:rsidRDefault="001176FD" w:rsidP="001176FD">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1176FD" w:rsidRDefault="001176FD" w:rsidP="001176FD">
            <w:pPr>
              <w:jc w:val="center"/>
            </w:pPr>
            <w:r w:rsidRPr="002E1008">
              <w:rPr>
                <w:sz w:val="18"/>
                <w:szCs w:val="18"/>
              </w:rPr>
              <w:t>не зарегистрировано</w:t>
            </w:r>
          </w:p>
        </w:tc>
      </w:tr>
      <w:tr w:rsidR="001176FD" w:rsidRPr="001C72F0" w:rsidTr="0063777F">
        <w:trPr>
          <w:trHeight w:val="856"/>
          <w:jc w:val="center"/>
        </w:trPr>
        <w:tc>
          <w:tcPr>
            <w:tcW w:w="611"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25</w:t>
            </w:r>
          </w:p>
        </w:tc>
        <w:tc>
          <w:tcPr>
            <w:tcW w:w="1418" w:type="dxa"/>
            <w:vAlign w:val="center"/>
          </w:tcPr>
          <w:p w:rsidR="001176FD"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Сооружение</w:t>
            </w:r>
          </w:p>
        </w:tc>
        <w:tc>
          <w:tcPr>
            <w:tcW w:w="1276" w:type="dxa"/>
            <w:vAlign w:val="center"/>
          </w:tcPr>
          <w:p w:rsidR="001176FD" w:rsidRPr="009819C4" w:rsidRDefault="001176FD" w:rsidP="001176FD">
            <w:pPr>
              <w:jc w:val="center"/>
              <w:rPr>
                <w:sz w:val="18"/>
                <w:szCs w:val="18"/>
              </w:rPr>
            </w:pPr>
            <w:r w:rsidRPr="001176FD">
              <w:rPr>
                <w:sz w:val="18"/>
                <w:szCs w:val="18"/>
              </w:rPr>
              <w:t>нежилое (сооружение)</w:t>
            </w:r>
          </w:p>
        </w:tc>
        <w:tc>
          <w:tcPr>
            <w:tcW w:w="1417" w:type="dxa"/>
            <w:vAlign w:val="center"/>
          </w:tcPr>
          <w:p w:rsidR="001176FD" w:rsidRPr="005533DF"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1176FD" w:rsidRPr="005533DF"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1176FD" w:rsidRPr="0063777F"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 xml:space="preserve">Красноярский край, </w:t>
            </w:r>
            <w:r>
              <w:rPr>
                <w:rFonts w:ascii="Times New Roman" w:hAnsi="Times New Roman" w:cs="Times New Roman"/>
                <w:sz w:val="18"/>
                <w:szCs w:val="18"/>
              </w:rPr>
              <w:t xml:space="preserve">                             </w:t>
            </w:r>
            <w:r w:rsidRPr="001176FD">
              <w:rPr>
                <w:rFonts w:ascii="Times New Roman" w:hAnsi="Times New Roman" w:cs="Times New Roman"/>
                <w:sz w:val="18"/>
                <w:szCs w:val="18"/>
              </w:rPr>
              <w:t>г.</w:t>
            </w:r>
            <w:r>
              <w:rPr>
                <w:rFonts w:ascii="Times New Roman" w:hAnsi="Times New Roman" w:cs="Times New Roman"/>
                <w:sz w:val="18"/>
                <w:szCs w:val="18"/>
              </w:rPr>
              <w:t xml:space="preserve"> </w:t>
            </w:r>
            <w:r w:rsidRPr="001176FD">
              <w:rPr>
                <w:rFonts w:ascii="Times New Roman" w:hAnsi="Times New Roman" w:cs="Times New Roman"/>
                <w:sz w:val="18"/>
                <w:szCs w:val="18"/>
              </w:rPr>
              <w:t>Красноярск, Ленинский район, ул.</w:t>
            </w:r>
            <w:r>
              <w:rPr>
                <w:rFonts w:ascii="Times New Roman" w:hAnsi="Times New Roman" w:cs="Times New Roman"/>
                <w:sz w:val="18"/>
                <w:szCs w:val="18"/>
              </w:rPr>
              <w:t xml:space="preserve"> </w:t>
            </w:r>
            <w:r w:rsidRPr="001176FD">
              <w:rPr>
                <w:rFonts w:ascii="Times New Roman" w:hAnsi="Times New Roman" w:cs="Times New Roman"/>
                <w:sz w:val="18"/>
                <w:szCs w:val="18"/>
              </w:rPr>
              <w:t>Юности, 2 "Г"</w:t>
            </w:r>
          </w:p>
        </w:tc>
        <w:tc>
          <w:tcPr>
            <w:tcW w:w="1843" w:type="dxa"/>
            <w:vAlign w:val="center"/>
          </w:tcPr>
          <w:p w:rsidR="001176FD" w:rsidRPr="0063777F"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24:50:0500153:290</w:t>
            </w:r>
          </w:p>
        </w:tc>
        <w:tc>
          <w:tcPr>
            <w:tcW w:w="851"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247 м.</w:t>
            </w:r>
          </w:p>
        </w:tc>
        <w:tc>
          <w:tcPr>
            <w:tcW w:w="2551" w:type="dxa"/>
            <w:vAlign w:val="center"/>
          </w:tcPr>
          <w:p w:rsidR="001176FD" w:rsidRPr="00520B77" w:rsidRDefault="001176FD" w:rsidP="001176FD">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1176FD">
              <w:rPr>
                <w:rFonts w:ascii="Times New Roman" w:hAnsi="Times New Roman" w:cs="Times New Roman"/>
                <w:sz w:val="18"/>
                <w:szCs w:val="18"/>
              </w:rPr>
              <w:t>24-24-01/113/2009-129 от 27.05.2009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1176FD" w:rsidRPr="00E1732B" w:rsidRDefault="001176FD" w:rsidP="001176FD">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1176FD" w:rsidRDefault="001176FD" w:rsidP="001176FD">
            <w:pPr>
              <w:jc w:val="center"/>
            </w:pPr>
            <w:r w:rsidRPr="002E1008">
              <w:rPr>
                <w:sz w:val="18"/>
                <w:szCs w:val="18"/>
              </w:rPr>
              <w:t>не зарегистрировано</w:t>
            </w:r>
          </w:p>
        </w:tc>
      </w:tr>
      <w:tr w:rsidR="001176FD" w:rsidRPr="001C72F0" w:rsidTr="0063777F">
        <w:trPr>
          <w:trHeight w:val="856"/>
          <w:jc w:val="center"/>
        </w:trPr>
        <w:tc>
          <w:tcPr>
            <w:tcW w:w="611"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26</w:t>
            </w:r>
          </w:p>
        </w:tc>
        <w:tc>
          <w:tcPr>
            <w:tcW w:w="1418"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З</w:t>
            </w:r>
            <w:r w:rsidRPr="009819C4">
              <w:rPr>
                <w:rFonts w:ascii="Times New Roman" w:hAnsi="Times New Roman" w:cs="Times New Roman"/>
                <w:sz w:val="18"/>
                <w:szCs w:val="18"/>
              </w:rPr>
              <w:t>дание</w:t>
            </w:r>
          </w:p>
        </w:tc>
        <w:tc>
          <w:tcPr>
            <w:tcW w:w="1276" w:type="dxa"/>
            <w:vAlign w:val="center"/>
          </w:tcPr>
          <w:p w:rsidR="001176FD" w:rsidRDefault="001176FD" w:rsidP="001176FD">
            <w:pPr>
              <w:jc w:val="center"/>
              <w:rPr>
                <w:sz w:val="18"/>
                <w:szCs w:val="18"/>
              </w:rPr>
            </w:pPr>
            <w:r w:rsidRPr="009819C4">
              <w:rPr>
                <w:sz w:val="18"/>
                <w:szCs w:val="18"/>
              </w:rPr>
              <w:t>нежилое</w:t>
            </w:r>
          </w:p>
        </w:tc>
        <w:tc>
          <w:tcPr>
            <w:tcW w:w="1417" w:type="dxa"/>
            <w:vAlign w:val="center"/>
          </w:tcPr>
          <w:p w:rsidR="001176FD" w:rsidRPr="005533DF"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1176FD" w:rsidRPr="005533DF"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1176FD" w:rsidRPr="0063777F"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 xml:space="preserve">Красноярский край, </w:t>
            </w:r>
            <w:r>
              <w:rPr>
                <w:rFonts w:ascii="Times New Roman" w:hAnsi="Times New Roman" w:cs="Times New Roman"/>
                <w:sz w:val="18"/>
                <w:szCs w:val="18"/>
              </w:rPr>
              <w:t xml:space="preserve">                          </w:t>
            </w:r>
            <w:r w:rsidRPr="001176FD">
              <w:rPr>
                <w:rFonts w:ascii="Times New Roman" w:hAnsi="Times New Roman" w:cs="Times New Roman"/>
                <w:sz w:val="18"/>
                <w:szCs w:val="18"/>
              </w:rPr>
              <w:t>г.</w:t>
            </w:r>
            <w:r>
              <w:rPr>
                <w:rFonts w:ascii="Times New Roman" w:hAnsi="Times New Roman" w:cs="Times New Roman"/>
                <w:sz w:val="18"/>
                <w:szCs w:val="18"/>
              </w:rPr>
              <w:t xml:space="preserve"> </w:t>
            </w:r>
            <w:r w:rsidRPr="001176FD">
              <w:rPr>
                <w:rFonts w:ascii="Times New Roman" w:hAnsi="Times New Roman" w:cs="Times New Roman"/>
                <w:sz w:val="18"/>
                <w:szCs w:val="18"/>
              </w:rPr>
              <w:t>Красноярск, Ленинский район, ул. Юности, 2«Г» строен. 11</w:t>
            </w:r>
          </w:p>
        </w:tc>
        <w:tc>
          <w:tcPr>
            <w:tcW w:w="1843" w:type="dxa"/>
            <w:vAlign w:val="center"/>
          </w:tcPr>
          <w:p w:rsidR="001176FD" w:rsidRPr="0063777F"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24:50:0000000:161682</w:t>
            </w:r>
          </w:p>
        </w:tc>
        <w:tc>
          <w:tcPr>
            <w:tcW w:w="851"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113</w:t>
            </w:r>
          </w:p>
        </w:tc>
        <w:tc>
          <w:tcPr>
            <w:tcW w:w="2551" w:type="dxa"/>
            <w:vAlign w:val="center"/>
          </w:tcPr>
          <w:p w:rsidR="001176FD" w:rsidRPr="00520B77" w:rsidRDefault="001176FD" w:rsidP="001176FD">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Pr="001176FD">
              <w:rPr>
                <w:rFonts w:ascii="Times New Roman" w:hAnsi="Times New Roman" w:cs="Times New Roman"/>
                <w:sz w:val="18"/>
                <w:szCs w:val="18"/>
              </w:rPr>
              <w:t>24-24-01/107/2009-526 от 06.07.2009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1176FD" w:rsidRPr="00E1732B" w:rsidRDefault="001176FD" w:rsidP="001176FD">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1176FD" w:rsidRDefault="001176FD" w:rsidP="001176FD">
            <w:pPr>
              <w:jc w:val="center"/>
            </w:pPr>
            <w:r w:rsidRPr="002E1008">
              <w:rPr>
                <w:sz w:val="18"/>
                <w:szCs w:val="18"/>
              </w:rPr>
              <w:t>не зарегистрировано</w:t>
            </w:r>
          </w:p>
        </w:tc>
      </w:tr>
      <w:tr w:rsidR="001176FD" w:rsidRPr="001C72F0" w:rsidTr="0063777F">
        <w:trPr>
          <w:trHeight w:val="856"/>
          <w:jc w:val="center"/>
        </w:trPr>
        <w:tc>
          <w:tcPr>
            <w:tcW w:w="611" w:type="dxa"/>
            <w:vAlign w:val="center"/>
          </w:tcPr>
          <w:p w:rsidR="001176FD" w:rsidRDefault="00F506EA"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27</w:t>
            </w:r>
          </w:p>
        </w:tc>
        <w:tc>
          <w:tcPr>
            <w:tcW w:w="1418"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З</w:t>
            </w:r>
            <w:r w:rsidRPr="009819C4">
              <w:rPr>
                <w:rFonts w:ascii="Times New Roman" w:hAnsi="Times New Roman" w:cs="Times New Roman"/>
                <w:sz w:val="18"/>
                <w:szCs w:val="18"/>
              </w:rPr>
              <w:t>дание</w:t>
            </w:r>
          </w:p>
        </w:tc>
        <w:tc>
          <w:tcPr>
            <w:tcW w:w="1276" w:type="dxa"/>
            <w:vAlign w:val="center"/>
          </w:tcPr>
          <w:p w:rsidR="001176FD" w:rsidRDefault="001176FD" w:rsidP="001176FD">
            <w:pPr>
              <w:jc w:val="center"/>
              <w:rPr>
                <w:sz w:val="18"/>
                <w:szCs w:val="18"/>
              </w:rPr>
            </w:pPr>
            <w:r w:rsidRPr="009819C4">
              <w:rPr>
                <w:sz w:val="18"/>
                <w:szCs w:val="18"/>
              </w:rPr>
              <w:t>нежилое</w:t>
            </w:r>
          </w:p>
        </w:tc>
        <w:tc>
          <w:tcPr>
            <w:tcW w:w="1417" w:type="dxa"/>
            <w:vAlign w:val="center"/>
          </w:tcPr>
          <w:p w:rsidR="001176FD" w:rsidRPr="005533DF"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77" w:type="dxa"/>
            <w:vAlign w:val="center"/>
          </w:tcPr>
          <w:p w:rsidR="001176FD" w:rsidRPr="005533DF"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1176FD" w:rsidRPr="0063777F"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Красноярский край,</w:t>
            </w:r>
            <w:r>
              <w:rPr>
                <w:rFonts w:ascii="Times New Roman" w:hAnsi="Times New Roman" w:cs="Times New Roman"/>
                <w:sz w:val="18"/>
                <w:szCs w:val="18"/>
              </w:rPr>
              <w:t xml:space="preserve">                                  </w:t>
            </w:r>
            <w:r w:rsidRPr="001176FD">
              <w:rPr>
                <w:rFonts w:ascii="Times New Roman" w:hAnsi="Times New Roman" w:cs="Times New Roman"/>
                <w:sz w:val="18"/>
                <w:szCs w:val="18"/>
              </w:rPr>
              <w:t xml:space="preserve"> г.</w:t>
            </w:r>
            <w:r>
              <w:rPr>
                <w:rFonts w:ascii="Times New Roman" w:hAnsi="Times New Roman" w:cs="Times New Roman"/>
                <w:sz w:val="18"/>
                <w:szCs w:val="18"/>
              </w:rPr>
              <w:t xml:space="preserve"> </w:t>
            </w:r>
            <w:r w:rsidRPr="001176FD">
              <w:rPr>
                <w:rFonts w:ascii="Times New Roman" w:hAnsi="Times New Roman" w:cs="Times New Roman"/>
                <w:sz w:val="18"/>
                <w:szCs w:val="18"/>
              </w:rPr>
              <w:t>Красноярск, Ленинский район, ул. Юности, 2 «Г» строен. 12</w:t>
            </w:r>
          </w:p>
        </w:tc>
        <w:tc>
          <w:tcPr>
            <w:tcW w:w="1843" w:type="dxa"/>
            <w:vAlign w:val="center"/>
          </w:tcPr>
          <w:p w:rsidR="001176FD" w:rsidRPr="0063777F" w:rsidRDefault="001176FD" w:rsidP="001176FD">
            <w:pPr>
              <w:pStyle w:val="ConsPlusNormal"/>
              <w:ind w:firstLine="0"/>
              <w:jc w:val="center"/>
              <w:rPr>
                <w:rFonts w:ascii="Times New Roman" w:hAnsi="Times New Roman" w:cs="Times New Roman"/>
                <w:sz w:val="18"/>
                <w:szCs w:val="18"/>
              </w:rPr>
            </w:pPr>
            <w:r w:rsidRPr="001176FD">
              <w:rPr>
                <w:rFonts w:ascii="Times New Roman" w:hAnsi="Times New Roman" w:cs="Times New Roman"/>
                <w:sz w:val="18"/>
                <w:szCs w:val="18"/>
              </w:rPr>
              <w:t>24:50:0000000:161647</w:t>
            </w:r>
          </w:p>
        </w:tc>
        <w:tc>
          <w:tcPr>
            <w:tcW w:w="851" w:type="dxa"/>
            <w:vAlign w:val="center"/>
          </w:tcPr>
          <w:p w:rsidR="001176FD" w:rsidRDefault="001176FD" w:rsidP="001176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450,8</w:t>
            </w:r>
          </w:p>
        </w:tc>
        <w:tc>
          <w:tcPr>
            <w:tcW w:w="2551" w:type="dxa"/>
            <w:vAlign w:val="center"/>
          </w:tcPr>
          <w:p w:rsidR="001176FD" w:rsidRPr="00520B77" w:rsidRDefault="001176FD" w:rsidP="001176FD">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 xml:space="preserve">№ </w:t>
            </w:r>
            <w:r w:rsidR="00F506EA" w:rsidRPr="00F506EA">
              <w:rPr>
                <w:rFonts w:ascii="Times New Roman" w:hAnsi="Times New Roman" w:cs="Times New Roman"/>
                <w:sz w:val="18"/>
                <w:szCs w:val="18"/>
              </w:rPr>
              <w:t>24-24-01/107/2009-529 от 06.07.2009</w:t>
            </w:r>
            <w:r>
              <w:rPr>
                <w:rFonts w:ascii="Times New Roman" w:hAnsi="Times New Roman" w:cs="Times New Roman"/>
                <w:sz w:val="18"/>
                <w:szCs w:val="18"/>
              </w:rPr>
              <w:t xml:space="preserve"> </w:t>
            </w:r>
            <w:r w:rsidRPr="00520B77">
              <w:rPr>
                <w:rFonts w:ascii="Times New Roman" w:hAnsi="Times New Roman" w:cs="Times New Roman"/>
                <w:sz w:val="18"/>
                <w:szCs w:val="18"/>
              </w:rPr>
              <w:t xml:space="preserve">г. </w:t>
            </w:r>
          </w:p>
          <w:p w:rsidR="001176FD" w:rsidRPr="00E1732B" w:rsidRDefault="001176FD" w:rsidP="001176FD">
            <w:pPr>
              <w:pStyle w:val="ConsPlusNormal"/>
              <w:ind w:firstLine="0"/>
              <w:jc w:val="center"/>
              <w:rPr>
                <w:rFonts w:ascii="Times New Roman" w:hAnsi="Times New Roman" w:cs="Times New Roman"/>
                <w:sz w:val="18"/>
                <w:szCs w:val="18"/>
              </w:rPr>
            </w:pPr>
            <w:r w:rsidRPr="00520B77">
              <w:rPr>
                <w:rFonts w:ascii="Times New Roman" w:hAnsi="Times New Roman" w:cs="Times New Roman"/>
                <w:sz w:val="18"/>
                <w:szCs w:val="18"/>
              </w:rPr>
              <w:t>(Собственность)</w:t>
            </w:r>
          </w:p>
        </w:tc>
        <w:tc>
          <w:tcPr>
            <w:tcW w:w="1573" w:type="dxa"/>
            <w:vAlign w:val="center"/>
          </w:tcPr>
          <w:p w:rsidR="001176FD" w:rsidRDefault="001176FD" w:rsidP="001176FD">
            <w:pPr>
              <w:jc w:val="center"/>
            </w:pPr>
            <w:r w:rsidRPr="002E1008">
              <w:rPr>
                <w:sz w:val="18"/>
                <w:szCs w:val="18"/>
              </w:rPr>
              <w:t>не зарегистрировано</w:t>
            </w:r>
          </w:p>
        </w:tc>
      </w:tr>
    </w:tbl>
    <w:p w:rsidR="000A2F83" w:rsidRDefault="000A2F83">
      <w:pPr>
        <w:spacing w:after="200" w:line="276" w:lineRule="auto"/>
        <w:jc w:val="left"/>
        <w:rPr>
          <w:lang w:eastAsia="en-US"/>
        </w:rPr>
        <w:sectPr w:rsidR="000A2F83" w:rsidSect="006A29F9">
          <w:pgSz w:w="16838" w:h="11906" w:orient="landscape"/>
          <w:pgMar w:top="851" w:right="1134" w:bottom="850" w:left="1134" w:header="708" w:footer="708" w:gutter="0"/>
          <w:cols w:space="708"/>
          <w:docGrid w:linePitch="381"/>
        </w:sectPr>
      </w:pPr>
    </w:p>
    <w:p w:rsidR="004E2E7C" w:rsidRDefault="00DD7922">
      <w:pPr>
        <w:pStyle w:val="afff3"/>
        <w:jc w:val="right"/>
      </w:pPr>
      <w:r>
        <w:lastRenderedPageBreak/>
        <w:t xml:space="preserve">Приложение </w:t>
      </w:r>
      <w:bookmarkEnd w:id="72"/>
      <w:bookmarkEnd w:id="73"/>
      <w:bookmarkEnd w:id="74"/>
      <w:r w:rsidR="00683996">
        <w:t xml:space="preserve">№ </w:t>
      </w:r>
      <w:r w:rsidR="007C27F8">
        <w:t>2</w:t>
      </w:r>
    </w:p>
    <w:p w:rsidR="00683996" w:rsidRDefault="00683996">
      <w:pPr>
        <w:pStyle w:val="afff3"/>
        <w:jc w:val="right"/>
      </w:pPr>
      <w:r>
        <w:t>к Аукционной документации</w:t>
      </w:r>
    </w:p>
    <w:p w:rsidR="00683996" w:rsidRDefault="00683996">
      <w:pPr>
        <w:pStyle w:val="afff3"/>
        <w:jc w:val="right"/>
      </w:pPr>
    </w:p>
    <w:p w:rsidR="004E2E7C" w:rsidRDefault="00DD7922">
      <w:pPr>
        <w:jc w:val="right"/>
      </w:pPr>
      <w:r>
        <w:t xml:space="preserve">На фирменном бланке Претендента, </w:t>
      </w:r>
    </w:p>
    <w:p w:rsidR="004E2E7C" w:rsidRDefault="00DD7922">
      <w:pPr>
        <w:jc w:val="right"/>
      </w:pPr>
      <w:r>
        <w:t>исх. №, дата</w:t>
      </w:r>
    </w:p>
    <w:p w:rsidR="004E2E7C" w:rsidRDefault="004E2E7C" w:rsidP="00842AA8"/>
    <w:p w:rsidR="004E2E7C" w:rsidRDefault="00DD7922">
      <w:pPr>
        <w:ind w:firstLine="567"/>
        <w:jc w:val="center"/>
        <w:rPr>
          <w:b/>
        </w:rPr>
      </w:pPr>
      <w:r>
        <w:rPr>
          <w:b/>
        </w:rPr>
        <w:t>ЗАЯВКА</w:t>
      </w:r>
    </w:p>
    <w:p w:rsidR="004E2E7C" w:rsidRDefault="00DD7922">
      <w:pPr>
        <w:ind w:firstLine="567"/>
        <w:jc w:val="center"/>
      </w:pPr>
      <w:r>
        <w:t>на участие в</w:t>
      </w:r>
      <w:r w:rsidR="00361797">
        <w:t xml:space="preserve"> открытом</w:t>
      </w:r>
      <w:r>
        <w:t xml:space="preserve"> аукционе </w:t>
      </w:r>
      <w:r w:rsidR="00683996">
        <w:t>на повышение цены</w:t>
      </w:r>
      <w:r>
        <w:t xml:space="preserve"> в электронной форме №____ на право заключения договора </w:t>
      </w:r>
      <w:r w:rsidR="00CE47AC" w:rsidRPr="00A0717B">
        <w:t>купли-продажи Имущества</w:t>
      </w:r>
    </w:p>
    <w:p w:rsidR="004E2E7C" w:rsidRDefault="004E2E7C" w:rsidP="00842AA8">
      <w:pPr>
        <w:rPr>
          <w:sz w:val="24"/>
          <w:szCs w:val="24"/>
        </w:rPr>
      </w:pPr>
    </w:p>
    <w:p w:rsidR="004E2E7C" w:rsidRDefault="004E2E7C" w:rsidP="00842AA8">
      <w:pPr>
        <w:rPr>
          <w:sz w:val="24"/>
          <w:szCs w:val="24"/>
        </w:rPr>
      </w:pPr>
    </w:p>
    <w:p w:rsidR="004E2E7C" w:rsidRDefault="00DD7922">
      <w:pPr>
        <w:ind w:firstLine="567"/>
        <w:jc w:val="right"/>
      </w:pPr>
      <w:r>
        <w:t>«__</w:t>
      </w:r>
      <w:r w:rsidR="00F11BD5">
        <w:t>_____</w:t>
      </w:r>
      <w:r>
        <w:t>_» _____________ _____ г.</w:t>
      </w:r>
    </w:p>
    <w:p w:rsidR="004E2E7C" w:rsidRDefault="00DD7922">
      <w:pPr>
        <w:ind w:firstLine="567"/>
        <w:contextualSpacing/>
      </w:pPr>
      <w:r w:rsidRPr="00602374">
        <w:rPr>
          <w:color w:val="FF0000"/>
        </w:rPr>
        <w:t>(Полное наименование юридического лица</w:t>
      </w:r>
      <w:r w:rsidR="0030621A" w:rsidRPr="00602374">
        <w:rPr>
          <w:color w:val="FF0000"/>
        </w:rPr>
        <w:t>/</w:t>
      </w:r>
      <w:r w:rsidR="00683996" w:rsidRPr="00602374">
        <w:rPr>
          <w:color w:val="FF0000"/>
        </w:rPr>
        <w:t xml:space="preserve"> </w:t>
      </w:r>
      <w:r w:rsidR="0030621A" w:rsidRPr="00602374">
        <w:rPr>
          <w:color w:val="FF0000"/>
        </w:rPr>
        <w:t>индивидуального предпринимателя</w:t>
      </w:r>
      <w:r w:rsidR="00683996" w:rsidRPr="00602374">
        <w:rPr>
          <w:color w:val="FF0000"/>
        </w:rPr>
        <w:t>,</w:t>
      </w:r>
      <w:r w:rsidRPr="00602374">
        <w:rPr>
          <w:color w:val="FF0000"/>
        </w:rPr>
        <w:t xml:space="preserve"> подающего заявку</w:t>
      </w:r>
      <w:r w:rsidR="00683996" w:rsidRPr="00602374">
        <w:rPr>
          <w:color w:val="FF0000"/>
        </w:rPr>
        <w:t>/ ФИО физического лица, паспортные данные</w:t>
      </w:r>
      <w:r w:rsidRPr="00602374">
        <w:rPr>
          <w:color w:val="FF0000"/>
        </w:rPr>
        <w:t>)</w:t>
      </w:r>
      <w:r>
        <w:rPr>
          <w:color w:val="000000" w:themeColor="text1"/>
        </w:rPr>
        <w:t>,</w:t>
      </w:r>
      <w:r>
        <w:t xml:space="preserve"> далее именуемый «Претендент», в лице </w:t>
      </w:r>
      <w:sdt>
        <w:sdtPr>
          <w:id w:val="779602399"/>
          <w:placeholder>
            <w:docPart w:val="8738224153C149B4A395AD9CB6DD3639"/>
          </w:placeholder>
          <w:showingPlcHdr/>
          <w:text/>
        </w:sdtPr>
        <w:sdtEndPr>
          <w:rPr>
            <w:color w:val="FF0000"/>
          </w:rPr>
        </w:sdtEndPr>
        <w:sdtContent>
          <w:r w:rsidRPr="00602374">
            <w:rPr>
              <w:rStyle w:val="afff6"/>
              <w:color w:val="FF0000"/>
            </w:rPr>
            <w:t>(фамилия, имя, отчество, должность (для юридических лиц)</w:t>
          </w:r>
        </w:sdtContent>
      </w:sdt>
      <w:r>
        <w:t xml:space="preserve">, действующего на основании </w:t>
      </w:r>
      <w:sdt>
        <w:sdtPr>
          <w:rPr>
            <w:color w:val="FF0000"/>
          </w:rPr>
          <w:id w:val="877047339"/>
          <w:placeholder>
            <w:docPart w:val="A764C6CC824A47E7936E54A6502BDCD5"/>
          </w:placeholder>
          <w:showingPlcHdr/>
          <w:text/>
        </w:sdtPr>
        <w:sdtEndPr/>
        <w:sdtContent>
          <w:r w:rsidRPr="00602374">
            <w:rPr>
              <w:rStyle w:val="afff6"/>
              <w:color w:val="FF0000"/>
            </w:rPr>
            <w:t>(наименование документа)</w:t>
          </w:r>
        </w:sdtContent>
      </w:sdt>
      <w:r>
        <w:t xml:space="preserve">, принимая решение об участии в аукционе на </w:t>
      </w:r>
      <w:r w:rsidR="00683996">
        <w:t xml:space="preserve">повышение цены в электронной форме </w:t>
      </w:r>
      <w:r>
        <w:t xml:space="preserve">право заключения договора </w:t>
      </w:r>
      <w:r w:rsidR="00CE47AC" w:rsidRPr="00A0717B">
        <w:t>купли-продажи Имущества</w:t>
      </w:r>
      <w:r w:rsidR="00CE47AC">
        <w:t xml:space="preserve"> (далее - Договор)</w:t>
      </w:r>
      <w:r>
        <w:t>, обязуется:</w:t>
      </w:r>
    </w:p>
    <w:p w:rsidR="004E2E7C" w:rsidRDefault="004E2E7C" w:rsidP="00842AA8"/>
    <w:p w:rsidR="004E2E7C" w:rsidRDefault="00DD7922">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Соблюдать условия проведения аукциона, содержащиеся в Изв</w:t>
      </w:r>
      <w:r w:rsidR="00683996">
        <w:rPr>
          <w:rFonts w:ascii="Times New Roman" w:hAnsi="Times New Roman"/>
          <w:sz w:val="28"/>
          <w:szCs w:val="28"/>
        </w:rPr>
        <w:t>ещении о проведении аукциона и А</w:t>
      </w:r>
      <w:r>
        <w:rPr>
          <w:rFonts w:ascii="Times New Roman" w:hAnsi="Times New Roman"/>
          <w:sz w:val="28"/>
          <w:szCs w:val="28"/>
        </w:rPr>
        <w:t>укционной документации, а также порядок проведения аукциона, установленный Гражданским кодексом Российской Федерации.</w:t>
      </w:r>
    </w:p>
    <w:p w:rsidR="004E2E7C" w:rsidRDefault="00DD7922">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В случае признания победителем аукциона, подписать протокол об итогах аукциона и заключить </w:t>
      </w:r>
      <w:r w:rsidR="00CE47AC">
        <w:rPr>
          <w:rFonts w:ascii="Times New Roman" w:hAnsi="Times New Roman"/>
          <w:sz w:val="28"/>
          <w:szCs w:val="28"/>
        </w:rPr>
        <w:t>Д</w:t>
      </w:r>
      <w:r>
        <w:rPr>
          <w:rFonts w:ascii="Times New Roman" w:hAnsi="Times New Roman"/>
          <w:sz w:val="28"/>
          <w:szCs w:val="28"/>
        </w:rPr>
        <w:t xml:space="preserve">оговор, в сроки, установленные в </w:t>
      </w:r>
      <w:r w:rsidR="00683996">
        <w:rPr>
          <w:rFonts w:ascii="Times New Roman" w:hAnsi="Times New Roman"/>
          <w:sz w:val="28"/>
          <w:szCs w:val="28"/>
        </w:rPr>
        <w:t xml:space="preserve">Аукционной </w:t>
      </w:r>
      <w:r>
        <w:rPr>
          <w:rFonts w:ascii="Times New Roman" w:hAnsi="Times New Roman"/>
          <w:sz w:val="28"/>
          <w:szCs w:val="28"/>
        </w:rPr>
        <w:t xml:space="preserve">документации, по форме проекта договора, представленного в составе аукционной документации, и по цене, определенной по итогам аукциона. </w:t>
      </w:r>
    </w:p>
    <w:p w:rsidR="00683996" w:rsidRDefault="00DD7922">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Заключить </w:t>
      </w:r>
      <w:r w:rsidR="00CE47AC">
        <w:rPr>
          <w:rFonts w:ascii="Times New Roman" w:hAnsi="Times New Roman"/>
          <w:sz w:val="28"/>
          <w:szCs w:val="28"/>
        </w:rPr>
        <w:t>Договор</w:t>
      </w:r>
      <w:r w:rsidR="00683996">
        <w:rPr>
          <w:rFonts w:ascii="Times New Roman" w:hAnsi="Times New Roman"/>
          <w:sz w:val="28"/>
          <w:szCs w:val="28"/>
        </w:rPr>
        <w:t>:</w:t>
      </w:r>
    </w:p>
    <w:p w:rsidR="004E2E7C" w:rsidRDefault="00683996" w:rsidP="00683996">
      <w:pPr>
        <w:pStyle w:val="affd"/>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w:t>
      </w:r>
      <w:r w:rsidR="00DD7922">
        <w:rPr>
          <w:rFonts w:ascii="Times New Roman" w:hAnsi="Times New Roman"/>
          <w:sz w:val="28"/>
          <w:szCs w:val="28"/>
        </w:rPr>
        <w:t>в случае уклонения победителя аукциона от</w:t>
      </w:r>
      <w:r>
        <w:rPr>
          <w:rFonts w:ascii="Times New Roman" w:hAnsi="Times New Roman"/>
          <w:sz w:val="28"/>
          <w:szCs w:val="28"/>
        </w:rPr>
        <w:t xml:space="preserve"> заключения договора, если наше</w:t>
      </w:r>
      <w:r w:rsidR="00DD7922">
        <w:rPr>
          <w:rFonts w:ascii="Times New Roman" w:hAnsi="Times New Roman"/>
          <w:sz w:val="28"/>
          <w:szCs w:val="28"/>
        </w:rPr>
        <w:t xml:space="preserve"> предложение о цене </w:t>
      </w:r>
      <w:r w:rsidR="00CE47AC">
        <w:rPr>
          <w:rFonts w:ascii="Times New Roman" w:hAnsi="Times New Roman"/>
          <w:sz w:val="28"/>
          <w:szCs w:val="28"/>
        </w:rPr>
        <w:t xml:space="preserve">Договора </w:t>
      </w:r>
      <w:r w:rsidR="00DD7922">
        <w:rPr>
          <w:rFonts w:ascii="Times New Roman" w:hAnsi="Times New Roman"/>
          <w:sz w:val="28"/>
          <w:szCs w:val="28"/>
        </w:rPr>
        <w:t>будет следующим после предложения победителя о цене договора (в сторону уменьшения цены договора, предложенной победит</w:t>
      </w:r>
      <w:r>
        <w:rPr>
          <w:rFonts w:ascii="Times New Roman" w:hAnsi="Times New Roman"/>
          <w:sz w:val="28"/>
          <w:szCs w:val="28"/>
        </w:rPr>
        <w:t>елем аукциона)</w:t>
      </w:r>
      <w:r w:rsidR="003D33A4">
        <w:rPr>
          <w:rFonts w:ascii="Times New Roman" w:hAnsi="Times New Roman"/>
          <w:sz w:val="28"/>
          <w:szCs w:val="28"/>
        </w:rPr>
        <w:t>,</w:t>
      </w:r>
      <w:r>
        <w:rPr>
          <w:rFonts w:ascii="Times New Roman" w:hAnsi="Times New Roman"/>
          <w:sz w:val="28"/>
          <w:szCs w:val="28"/>
        </w:rPr>
        <w:t xml:space="preserve"> и </w:t>
      </w:r>
      <w:r w:rsidR="008B5545">
        <w:rPr>
          <w:rFonts w:ascii="Times New Roman" w:hAnsi="Times New Roman"/>
          <w:sz w:val="28"/>
          <w:szCs w:val="28"/>
        </w:rPr>
        <w:t>Организатором</w:t>
      </w:r>
      <w:r>
        <w:rPr>
          <w:rFonts w:ascii="Times New Roman" w:hAnsi="Times New Roman"/>
          <w:sz w:val="28"/>
          <w:szCs w:val="28"/>
        </w:rPr>
        <w:t xml:space="preserve"> </w:t>
      </w:r>
      <w:r w:rsidR="00DD7922">
        <w:rPr>
          <w:rFonts w:ascii="Times New Roman" w:hAnsi="Times New Roman"/>
          <w:sz w:val="28"/>
          <w:szCs w:val="28"/>
        </w:rPr>
        <w:t>будет прин</w:t>
      </w:r>
      <w:r>
        <w:rPr>
          <w:rFonts w:ascii="Times New Roman" w:hAnsi="Times New Roman"/>
          <w:sz w:val="28"/>
          <w:szCs w:val="28"/>
        </w:rPr>
        <w:t>ято решение о заключении с нами</w:t>
      </w:r>
      <w:r w:rsidR="00DD7922">
        <w:rPr>
          <w:rFonts w:ascii="Times New Roman" w:hAnsi="Times New Roman"/>
          <w:sz w:val="28"/>
          <w:szCs w:val="28"/>
        </w:rPr>
        <w:t xml:space="preserve"> </w:t>
      </w:r>
      <w:r w:rsidR="00CE47AC">
        <w:rPr>
          <w:rFonts w:ascii="Times New Roman" w:hAnsi="Times New Roman"/>
          <w:sz w:val="28"/>
          <w:szCs w:val="28"/>
        </w:rPr>
        <w:t>Д</w:t>
      </w:r>
      <w:r w:rsidR="00DD7922">
        <w:rPr>
          <w:rFonts w:ascii="Times New Roman" w:hAnsi="Times New Roman"/>
          <w:sz w:val="28"/>
          <w:szCs w:val="28"/>
        </w:rPr>
        <w:t xml:space="preserve">оговора, по форме проекта договора, представленного в составе </w:t>
      </w:r>
      <w:r>
        <w:rPr>
          <w:rFonts w:ascii="Times New Roman" w:hAnsi="Times New Roman"/>
          <w:sz w:val="28"/>
          <w:szCs w:val="28"/>
        </w:rPr>
        <w:t>А</w:t>
      </w:r>
      <w:r w:rsidR="00DD7922">
        <w:rPr>
          <w:rFonts w:ascii="Times New Roman" w:hAnsi="Times New Roman"/>
          <w:sz w:val="28"/>
          <w:szCs w:val="28"/>
        </w:rPr>
        <w:t>укционной документации, и по цене договора</w:t>
      </w:r>
      <w:r>
        <w:rPr>
          <w:rFonts w:ascii="Times New Roman" w:hAnsi="Times New Roman"/>
          <w:sz w:val="28"/>
          <w:szCs w:val="28"/>
        </w:rPr>
        <w:t>, указанной в нашем предложении;</w:t>
      </w:r>
    </w:p>
    <w:p w:rsidR="004E2E7C" w:rsidRDefault="00683996" w:rsidP="00683996">
      <w:pPr>
        <w:pStyle w:val="affd"/>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 в </w:t>
      </w:r>
      <w:r w:rsidR="00DD7922">
        <w:rPr>
          <w:rFonts w:ascii="Times New Roman" w:hAnsi="Times New Roman"/>
          <w:sz w:val="28"/>
          <w:szCs w:val="28"/>
        </w:rPr>
        <w:t>случае признания аукциона несостоявшимся, если мы будем являться единственным допущенным к участию в аукционе Претендентом, подавшим заявку на участ</w:t>
      </w:r>
      <w:r>
        <w:rPr>
          <w:rFonts w:ascii="Times New Roman" w:hAnsi="Times New Roman"/>
          <w:sz w:val="28"/>
          <w:szCs w:val="28"/>
        </w:rPr>
        <w:t xml:space="preserve">ие в аукционе, и </w:t>
      </w:r>
      <w:r w:rsidR="003D33A4" w:rsidRPr="003D33A4">
        <w:rPr>
          <w:rFonts w:ascii="Times New Roman" w:hAnsi="Times New Roman"/>
          <w:sz w:val="28"/>
          <w:szCs w:val="28"/>
        </w:rPr>
        <w:t>Организатором</w:t>
      </w:r>
      <w:r>
        <w:rPr>
          <w:rFonts w:ascii="Times New Roman" w:hAnsi="Times New Roman"/>
          <w:sz w:val="28"/>
          <w:szCs w:val="28"/>
        </w:rPr>
        <w:t xml:space="preserve"> </w:t>
      </w:r>
      <w:r w:rsidR="00DD7922">
        <w:rPr>
          <w:rFonts w:ascii="Times New Roman" w:hAnsi="Times New Roman"/>
          <w:sz w:val="28"/>
          <w:szCs w:val="28"/>
        </w:rPr>
        <w:t xml:space="preserve">будет принято решение о заключении с нами </w:t>
      </w:r>
      <w:r w:rsidR="00CE47AC">
        <w:rPr>
          <w:rFonts w:ascii="Times New Roman" w:hAnsi="Times New Roman"/>
          <w:sz w:val="28"/>
          <w:szCs w:val="28"/>
        </w:rPr>
        <w:t>Договора</w:t>
      </w:r>
      <w:r w:rsidR="00DD7922">
        <w:rPr>
          <w:rFonts w:ascii="Times New Roman" w:hAnsi="Times New Roman"/>
          <w:sz w:val="28"/>
          <w:szCs w:val="28"/>
        </w:rPr>
        <w:t>, по форме проекта договора, представленного в сос</w:t>
      </w:r>
      <w:r>
        <w:rPr>
          <w:rFonts w:ascii="Times New Roman" w:hAnsi="Times New Roman"/>
          <w:sz w:val="28"/>
          <w:szCs w:val="28"/>
        </w:rPr>
        <w:t>таве А</w:t>
      </w:r>
      <w:r w:rsidR="00DD7922">
        <w:rPr>
          <w:rFonts w:ascii="Times New Roman" w:hAnsi="Times New Roman"/>
          <w:sz w:val="28"/>
          <w:szCs w:val="28"/>
        </w:rPr>
        <w:t>укционной документации, и по цене, не ниже начальной цены, указанной в извещении и аукционной документации.</w:t>
      </w:r>
    </w:p>
    <w:p w:rsidR="004E2E7C" w:rsidRDefault="00DD7922">
      <w:pPr>
        <w:ind w:firstLine="567"/>
      </w:pPr>
      <w:r>
        <w:t xml:space="preserve">Настоящим подтверждаем, что в отношении </w:t>
      </w:r>
      <w:sdt>
        <w:sdtPr>
          <w:id w:val="120579450"/>
          <w:placeholder>
            <w:docPart w:val="E098DC9ADE914D7DAB362181E3B778BC"/>
          </w:placeholder>
          <w:showingPlcHdr/>
          <w:text/>
        </w:sdtPr>
        <w:sdtEndPr/>
        <w:sdtContent>
          <w:r w:rsidRPr="00602374">
            <w:rPr>
              <w:rStyle w:val="afff6"/>
              <w:color w:val="FF0000"/>
            </w:rPr>
            <w:t xml:space="preserve"> (наименование Претендента)</w:t>
          </w:r>
        </w:sdtContent>
      </w:sdt>
      <w:r>
        <w:t xml:space="preserve"> не проводится процедура ликвидации, не принято арбитражным судом решения о признании</w:t>
      </w:r>
      <w:sdt>
        <w:sdtPr>
          <w:id w:val="414901420"/>
          <w:placeholder>
            <w:docPart w:val="AD5F32BF05314022911964FE780909AC"/>
          </w:placeholder>
          <w:showingPlcHdr/>
          <w:text/>
        </w:sdtPr>
        <w:sdtEndPr/>
        <w:sdtContent>
          <w:r w:rsidRPr="00602374">
            <w:rPr>
              <w:rStyle w:val="afff6"/>
              <w:color w:val="FF0000"/>
            </w:rPr>
            <w:t xml:space="preserve"> (наименование Претендента)</w:t>
          </w:r>
        </w:sdtContent>
      </w:sdt>
      <w:r>
        <w:t xml:space="preserve"> банкротом, деятельность</w:t>
      </w:r>
      <w:sdt>
        <w:sdtPr>
          <w:id w:val="911049161"/>
          <w:placeholder>
            <w:docPart w:val="ECE00EB82E8141BBA11AE78018C04567"/>
          </w:placeholder>
          <w:showingPlcHdr/>
          <w:text/>
        </w:sdtPr>
        <w:sdtEndPr/>
        <w:sdtContent>
          <w:r w:rsidRPr="00602374">
            <w:rPr>
              <w:rStyle w:val="afff6"/>
              <w:color w:val="FF0000"/>
            </w:rPr>
            <w:t xml:space="preserve"> </w:t>
          </w:r>
          <w:r w:rsidRPr="00602374">
            <w:rPr>
              <w:rStyle w:val="afff6"/>
              <w:color w:val="FF0000"/>
            </w:rPr>
            <w:lastRenderedPageBreak/>
            <w:t>(наименование Претендента)</w:t>
          </w:r>
        </w:sdtContent>
      </w:sdt>
      <w:r>
        <w:t xml:space="preserve"> не приостановлена, на имущество не наложен арест по решению суда, административного органа.</w:t>
      </w:r>
    </w:p>
    <w:p w:rsidR="004E2E7C" w:rsidRDefault="00DD7922">
      <w:pPr>
        <w:ind w:firstLine="567"/>
      </w:pPr>
      <w:r>
        <w:t>В случае признания нас победителем аукциона, мы берем на себя обязательств</w:t>
      </w:r>
      <w:r w:rsidR="00683996">
        <w:t>о подписать со своей стороны Д</w:t>
      </w:r>
      <w:r>
        <w:t xml:space="preserve">оговор в соответствии с </w:t>
      </w:r>
      <w:r w:rsidR="00F801CB">
        <w:t>требованиями</w:t>
      </w:r>
      <w:r w:rsidR="00683996">
        <w:t xml:space="preserve"> Аукционной д</w:t>
      </w:r>
      <w:r>
        <w:t>окументации и условиями наш</w:t>
      </w:r>
      <w:r w:rsidR="00562D48">
        <w:t>ей заявки на участие в аукционе.</w:t>
      </w:r>
    </w:p>
    <w:p w:rsidR="004E2E7C" w:rsidRDefault="00DD7922">
      <w:pPr>
        <w:ind w:firstLine="567"/>
      </w:pPr>
      <w:r>
        <w:t>Мы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w:t>
      </w:r>
      <w:r w:rsidR="00683996">
        <w:t>явлена после заключения с нами Договора, такой Д</w:t>
      </w:r>
      <w:r>
        <w:t>оговор может быть расторгнут.</w:t>
      </w:r>
    </w:p>
    <w:p w:rsidR="004E2E7C" w:rsidRDefault="00683996">
      <w:pPr>
        <w:ind w:firstLine="567"/>
      </w:pPr>
      <w:r>
        <w:t>Со сведениями, изложенными в И</w:t>
      </w:r>
      <w:r w:rsidR="00DD7922">
        <w:t xml:space="preserve">звещении о проведении аукциона и </w:t>
      </w:r>
      <w:r>
        <w:t>А</w:t>
      </w:r>
      <w:r w:rsidR="00DD7922">
        <w:t>укционной документации, проектом договора Претендент ознакомлен и согласен.</w:t>
      </w:r>
    </w:p>
    <w:p w:rsidR="004E2E7C" w:rsidRPr="008305C0" w:rsidRDefault="00DD7922">
      <w:pPr>
        <w:ind w:firstLine="567"/>
        <w:rPr>
          <w:i/>
        </w:rPr>
      </w:pPr>
      <w:r>
        <w:t xml:space="preserve">В случае принятия решения о заключении с нами </w:t>
      </w:r>
      <w:r w:rsidR="00683996">
        <w:t>Д</w:t>
      </w:r>
      <w:r>
        <w:t>оговора по итогам аукциона</w:t>
      </w:r>
      <w:r w:rsidR="00683996">
        <w:t xml:space="preserve"> в соответствии с требованиями Аукционной д</w:t>
      </w:r>
      <w:r>
        <w:t xml:space="preserve">окументации, оплата будет нами производиться </w:t>
      </w:r>
      <w:r w:rsidR="003D33A4">
        <w:rPr>
          <w:i/>
        </w:rPr>
        <w:t>согласно п. 2.3</w:t>
      </w:r>
      <w:r w:rsidRPr="008305C0">
        <w:rPr>
          <w:i/>
        </w:rPr>
        <w:t>. Формы договора (Приложение №</w:t>
      </w:r>
      <w:r w:rsidR="007D0ACA" w:rsidRPr="008305C0">
        <w:rPr>
          <w:i/>
        </w:rPr>
        <w:t xml:space="preserve"> </w:t>
      </w:r>
      <w:r w:rsidR="003D33A4">
        <w:rPr>
          <w:i/>
        </w:rPr>
        <w:t>5</w:t>
      </w:r>
      <w:r w:rsidR="00ED512E" w:rsidRPr="008305C0">
        <w:rPr>
          <w:i/>
        </w:rPr>
        <w:t xml:space="preserve"> к Документации</w:t>
      </w:r>
      <w:r w:rsidRPr="008305C0">
        <w:rPr>
          <w:i/>
        </w:rPr>
        <w:t>).</w:t>
      </w:r>
    </w:p>
    <w:p w:rsidR="004E2E7C" w:rsidRDefault="004E2E7C" w:rsidP="00842AA8"/>
    <w:p w:rsidR="004E2E7C" w:rsidRDefault="00DD7922">
      <w:pPr>
        <w:ind w:firstLine="709"/>
      </w:pPr>
      <w:r>
        <w:t>К настоящей заявке прилагаются по описи следующие документы:</w:t>
      </w:r>
    </w:p>
    <w:p w:rsidR="004E2E7C" w:rsidRDefault="004E2E7C" w:rsidP="00842AA8"/>
    <w:p w:rsidR="00344E4D" w:rsidRDefault="00344E4D" w:rsidP="00842AA8"/>
    <w:p w:rsidR="00344E4D" w:rsidRDefault="00344E4D" w:rsidP="00842AA8"/>
    <w:p w:rsidR="004E2E7C" w:rsidRDefault="00DD7922">
      <w:pPr>
        <w:ind w:firstLine="709"/>
      </w:pPr>
      <w:r>
        <w:t>______________/________________</w:t>
      </w:r>
    </w:p>
    <w:p w:rsidR="004E2E7C" w:rsidRDefault="00DD7922">
      <w:pPr>
        <w:ind w:firstLine="709"/>
        <w:jc w:val="left"/>
      </w:pPr>
      <w:r>
        <w:t>Должность руководителя участника</w:t>
      </w:r>
      <w:r w:rsidR="00683996">
        <w:t>/участника физического лица</w:t>
      </w:r>
    </w:p>
    <w:p w:rsidR="00683996" w:rsidRDefault="00683996" w:rsidP="00683996">
      <w:pPr>
        <w:ind w:firstLine="709"/>
        <w:jc w:val="left"/>
      </w:pPr>
      <w:r>
        <w:t>(его уполномоченного представителя)</w:t>
      </w:r>
    </w:p>
    <w:p w:rsidR="004E2E7C" w:rsidRDefault="00DD7922">
      <w:pPr>
        <w:ind w:firstLine="709"/>
        <w:jc w:val="left"/>
      </w:pPr>
      <w:r>
        <w:t>Подпись / расшифровка подписи</w:t>
      </w:r>
    </w:p>
    <w:p w:rsidR="00683996" w:rsidRDefault="00683996">
      <w:pPr>
        <w:ind w:firstLine="709"/>
        <w:jc w:val="left"/>
      </w:pPr>
    </w:p>
    <w:p w:rsidR="004E2E7C" w:rsidRDefault="00DD7922">
      <w:pPr>
        <w:ind w:firstLine="709"/>
        <w:jc w:val="left"/>
      </w:pPr>
      <w:r>
        <w:t>М.П.</w:t>
      </w:r>
    </w:p>
    <w:p w:rsidR="000F3D5D" w:rsidRDefault="000F3D5D">
      <w:pPr>
        <w:spacing w:after="200" w:line="276" w:lineRule="auto"/>
        <w:jc w:val="left"/>
      </w:pPr>
      <w:r>
        <w:br w:type="page"/>
      </w:r>
    </w:p>
    <w:p w:rsidR="00562D48" w:rsidRDefault="00562D48" w:rsidP="00562D48">
      <w:pPr>
        <w:pStyle w:val="afff3"/>
        <w:jc w:val="right"/>
      </w:pPr>
      <w:r>
        <w:lastRenderedPageBreak/>
        <w:t>Приложение №</w:t>
      </w:r>
      <w:r w:rsidR="000A03E6">
        <w:t xml:space="preserve"> 3</w:t>
      </w:r>
    </w:p>
    <w:p w:rsidR="00562D48" w:rsidRDefault="00562D48" w:rsidP="00562D48">
      <w:pPr>
        <w:pStyle w:val="afff3"/>
        <w:jc w:val="right"/>
      </w:pPr>
      <w:r>
        <w:t>к Аукционной документации</w:t>
      </w:r>
    </w:p>
    <w:p w:rsidR="00562D48" w:rsidRDefault="00562D48" w:rsidP="00562D48">
      <w:pPr>
        <w:jc w:val="center"/>
        <w:rPr>
          <w:rFonts w:ascii="Arial" w:hAnsi="Arial" w:cs="Arial"/>
          <w:sz w:val="24"/>
          <w:szCs w:val="24"/>
        </w:rPr>
      </w:pPr>
    </w:p>
    <w:p w:rsidR="00562D48" w:rsidRPr="00562D48" w:rsidRDefault="00562D48" w:rsidP="00562D48">
      <w:pPr>
        <w:jc w:val="center"/>
        <w:rPr>
          <w:lang w:eastAsia="en-US"/>
        </w:rPr>
      </w:pPr>
      <w:r w:rsidRPr="00562D48">
        <w:rPr>
          <w:lang w:eastAsia="en-US"/>
        </w:rPr>
        <w:t xml:space="preserve">ФОРМА ОПИСИ ДОКУМЕНТОВ, ПРЕДСТАВЛЯЕМЫХ ДЛЯ </w:t>
      </w:r>
      <w:r w:rsidRPr="00562D48">
        <w:rPr>
          <w:lang w:eastAsia="en-US"/>
        </w:rPr>
        <w:br/>
        <w:t>УЧАСТИЯ В АУКЦИОНЕ</w:t>
      </w:r>
    </w:p>
    <w:p w:rsidR="00562D48" w:rsidRPr="00562D48" w:rsidRDefault="00562D48" w:rsidP="00842AA8">
      <w:pPr>
        <w:jc w:val="center"/>
        <w:rPr>
          <w:lang w:eastAsia="en-US"/>
        </w:rPr>
      </w:pPr>
    </w:p>
    <w:p w:rsidR="00562D48" w:rsidRPr="00562D48" w:rsidRDefault="00562D48" w:rsidP="00562D48">
      <w:pPr>
        <w:jc w:val="center"/>
        <w:rPr>
          <w:b/>
          <w:lang w:eastAsia="en-US"/>
        </w:rPr>
      </w:pPr>
      <w:r w:rsidRPr="00562D48">
        <w:rPr>
          <w:b/>
          <w:lang w:eastAsia="en-US"/>
        </w:rPr>
        <w:t>ОПИСЬ ДОКУМЕНТОВ,</w:t>
      </w:r>
    </w:p>
    <w:p w:rsidR="00562D48" w:rsidRPr="00562D48" w:rsidRDefault="00562D48" w:rsidP="00562D48">
      <w:pPr>
        <w:jc w:val="center"/>
        <w:rPr>
          <w:b/>
          <w:lang w:eastAsia="en-US"/>
        </w:rPr>
      </w:pPr>
      <w:r w:rsidRPr="00562D48">
        <w:rPr>
          <w:b/>
          <w:lang w:eastAsia="en-US"/>
        </w:rPr>
        <w:t>представляемых для участия в открытом аукционе</w:t>
      </w:r>
    </w:p>
    <w:p w:rsidR="00562D48" w:rsidRPr="00E644B9" w:rsidRDefault="00562D48" w:rsidP="00C63404">
      <w:pPr>
        <w:jc w:val="center"/>
        <w:rPr>
          <w:b/>
        </w:rPr>
      </w:pPr>
      <w:r w:rsidRPr="00562D48">
        <w:rPr>
          <w:b/>
          <w:lang w:eastAsia="en-US"/>
        </w:rPr>
        <w:t>на право заключения договора купли-</w:t>
      </w:r>
      <w:r w:rsidRPr="00C63404">
        <w:rPr>
          <w:b/>
          <w:lang w:eastAsia="en-US"/>
        </w:rPr>
        <w:t>продажи</w:t>
      </w:r>
      <w:r w:rsidR="00153782">
        <w:rPr>
          <w:b/>
          <w:lang w:eastAsia="en-US"/>
        </w:rPr>
        <w:t>:</w:t>
      </w:r>
      <w:r w:rsidRPr="00C63404">
        <w:rPr>
          <w:b/>
          <w:lang w:eastAsia="en-US"/>
        </w:rPr>
        <w:t xml:space="preserve"> </w:t>
      </w:r>
      <w:r w:rsidR="00D66578" w:rsidRPr="00D66578">
        <w:rPr>
          <w:b/>
        </w:rPr>
        <w:t>земельных участков: кадастровый номер 24:50:0000000:341406, кадастровый номер 24:50:0500153:806, кадастровый номер 24:50:0500153:807 и объектов недвижимости, расположенных на них</w:t>
      </w:r>
      <w:r w:rsidR="00153782">
        <w:rPr>
          <w:b/>
        </w:rPr>
        <w:t>.</w:t>
      </w:r>
    </w:p>
    <w:p w:rsidR="00C63404" w:rsidRPr="00562D48" w:rsidRDefault="00C63404" w:rsidP="00C63404">
      <w:pPr>
        <w:jc w:val="center"/>
        <w:rPr>
          <w:lang w:eastAsia="en-US"/>
        </w:rPr>
      </w:pPr>
    </w:p>
    <w:p w:rsidR="00562D48" w:rsidRPr="00562D48" w:rsidRDefault="00562D48" w:rsidP="00562D48">
      <w:pPr>
        <w:ind w:firstLine="709"/>
        <w:rPr>
          <w:lang w:eastAsia="en-US"/>
        </w:rPr>
      </w:pPr>
      <w:r w:rsidRPr="00562D48">
        <w:rPr>
          <w:lang w:eastAsia="en-US"/>
        </w:rPr>
        <w:t xml:space="preserve">Настоящим ___ (наименование/ФИО </w:t>
      </w:r>
      <w:r w:rsidR="00DF7BE8" w:rsidRPr="00562D48">
        <w:rPr>
          <w:lang w:eastAsia="en-US"/>
        </w:rPr>
        <w:t>Претендента) _</w:t>
      </w:r>
      <w:r w:rsidRPr="00562D48">
        <w:rPr>
          <w:lang w:eastAsia="en-US"/>
        </w:rPr>
        <w:t>____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017"/>
        <w:gridCol w:w="1156"/>
      </w:tblGrid>
      <w:tr w:rsidR="00562D48" w:rsidRPr="00101BAF" w:rsidTr="00ED512E">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562D48" w:rsidRPr="00562D48" w:rsidRDefault="00562D48" w:rsidP="00ED512E">
            <w:pPr>
              <w:jc w:val="center"/>
              <w:rPr>
                <w:lang w:eastAsia="en-US"/>
              </w:rPr>
            </w:pPr>
            <w:r w:rsidRPr="00562D48">
              <w:rPr>
                <w:lang w:eastAsia="en-US"/>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562D48" w:rsidRPr="00562D48" w:rsidRDefault="00562D48" w:rsidP="00ED512E">
            <w:pPr>
              <w:ind w:firstLine="709"/>
              <w:jc w:val="center"/>
              <w:rPr>
                <w:lang w:eastAsia="en-US"/>
              </w:rPr>
            </w:pPr>
            <w:r w:rsidRPr="00562D48">
              <w:rPr>
                <w:lang w:eastAsia="en-US"/>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562D48" w:rsidRPr="00562D48" w:rsidRDefault="00562D48" w:rsidP="00ED512E">
            <w:pPr>
              <w:jc w:val="center"/>
              <w:rPr>
                <w:lang w:eastAsia="en-US"/>
              </w:rPr>
            </w:pPr>
            <w:r w:rsidRPr="00562D48">
              <w:rPr>
                <w:lang w:eastAsia="en-US"/>
              </w:rPr>
              <w:t>Кол-во</w:t>
            </w:r>
          </w:p>
          <w:p w:rsidR="00562D48" w:rsidRPr="00562D48" w:rsidRDefault="00562D48" w:rsidP="00ED512E">
            <w:pPr>
              <w:jc w:val="center"/>
              <w:rPr>
                <w:lang w:eastAsia="en-US"/>
              </w:rPr>
            </w:pPr>
            <w:r w:rsidRPr="00562D48">
              <w:rPr>
                <w:lang w:eastAsia="en-US"/>
              </w:rPr>
              <w:t>листов</w:t>
            </w:r>
          </w:p>
        </w:tc>
      </w:tr>
      <w:tr w:rsidR="00562D48" w:rsidRPr="00101BAF" w:rsidTr="00ED512E">
        <w:tc>
          <w:tcPr>
            <w:tcW w:w="412"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4010"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578"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r>
      <w:tr w:rsidR="00562D48" w:rsidRPr="00101BAF" w:rsidTr="00ED512E">
        <w:tc>
          <w:tcPr>
            <w:tcW w:w="412"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4010"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578"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r>
      <w:tr w:rsidR="00562D48" w:rsidRPr="00101BAF" w:rsidTr="00ED512E">
        <w:tc>
          <w:tcPr>
            <w:tcW w:w="412"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4010"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578"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r>
      <w:tr w:rsidR="00562D48" w:rsidRPr="00101BAF" w:rsidTr="00ED512E">
        <w:tc>
          <w:tcPr>
            <w:tcW w:w="412"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4010"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578"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r>
      <w:tr w:rsidR="00562D48" w:rsidRPr="00101BAF" w:rsidTr="00ED512E">
        <w:tc>
          <w:tcPr>
            <w:tcW w:w="412"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4010"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578"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r>
      <w:tr w:rsidR="00562D48" w:rsidRPr="00101BAF" w:rsidTr="00ED512E">
        <w:tc>
          <w:tcPr>
            <w:tcW w:w="412"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4010"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578"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r>
      <w:tr w:rsidR="00562D48" w:rsidRPr="00101BAF" w:rsidTr="00ED512E">
        <w:tc>
          <w:tcPr>
            <w:tcW w:w="412"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4010"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578"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r>
      <w:tr w:rsidR="00562D48" w:rsidRPr="00101BAF" w:rsidTr="00ED512E">
        <w:tc>
          <w:tcPr>
            <w:tcW w:w="412"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4010"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578"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r>
      <w:tr w:rsidR="00562D48" w:rsidRPr="00101BAF" w:rsidTr="00ED512E">
        <w:trPr>
          <w:trHeight w:val="164"/>
        </w:trPr>
        <w:tc>
          <w:tcPr>
            <w:tcW w:w="412"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4010"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578"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r>
      <w:tr w:rsidR="00562D48" w:rsidRPr="00101BAF" w:rsidTr="00ED512E">
        <w:tc>
          <w:tcPr>
            <w:tcW w:w="412"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c>
          <w:tcPr>
            <w:tcW w:w="4010"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rPr>
                <w:lang w:eastAsia="en-US"/>
              </w:rPr>
            </w:pPr>
            <w:r w:rsidRPr="00562D48">
              <w:rPr>
                <w:lang w:eastAsia="en-US"/>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562D48" w:rsidRPr="00562D48" w:rsidRDefault="00562D48" w:rsidP="00ED512E">
            <w:pPr>
              <w:ind w:firstLine="709"/>
              <w:rPr>
                <w:lang w:eastAsia="en-US"/>
              </w:rPr>
            </w:pPr>
          </w:p>
        </w:tc>
      </w:tr>
    </w:tbl>
    <w:p w:rsidR="00562D48" w:rsidRPr="00101BAF" w:rsidRDefault="00562D48" w:rsidP="00562D48">
      <w:pPr>
        <w:ind w:firstLine="709"/>
        <w:rPr>
          <w:rFonts w:ascii="Arial" w:hAnsi="Arial" w:cs="Arial"/>
          <w:sz w:val="24"/>
          <w:szCs w:val="24"/>
        </w:rPr>
      </w:pPr>
    </w:p>
    <w:p w:rsidR="00562D48" w:rsidRPr="00562D48" w:rsidRDefault="00562D48" w:rsidP="00562D48">
      <w:pPr>
        <w:ind w:firstLine="709"/>
        <w:rPr>
          <w:lang w:eastAsia="en-US"/>
        </w:rPr>
      </w:pPr>
      <w:r w:rsidRPr="00562D48">
        <w:rPr>
          <w:lang w:eastAsia="en-US"/>
        </w:rPr>
        <w:t xml:space="preserve">Подпись Претендента (его </w:t>
      </w:r>
      <w:r>
        <w:rPr>
          <w:lang w:eastAsia="en-US"/>
        </w:rPr>
        <w:t xml:space="preserve">уполномоченного представителя) </w:t>
      </w:r>
      <w:r w:rsidRPr="00562D48">
        <w:rPr>
          <w:lang w:eastAsia="en-US"/>
        </w:rPr>
        <w:t>_____________/________/</w:t>
      </w:r>
    </w:p>
    <w:p w:rsidR="00562D48" w:rsidRDefault="00562D48" w:rsidP="00562D48">
      <w:pPr>
        <w:ind w:firstLine="709"/>
        <w:rPr>
          <w:lang w:eastAsia="en-US"/>
        </w:rPr>
        <w:sectPr w:rsidR="00562D48" w:rsidSect="004E6C15">
          <w:pgSz w:w="11906" w:h="16838"/>
          <w:pgMar w:top="709" w:right="850" w:bottom="1134" w:left="1276" w:header="708" w:footer="708" w:gutter="0"/>
          <w:cols w:space="708"/>
          <w:docGrid w:linePitch="381"/>
        </w:sectPr>
      </w:pPr>
      <w:r w:rsidRPr="00562D48">
        <w:rPr>
          <w:lang w:eastAsia="en-US"/>
        </w:rPr>
        <w:tab/>
      </w:r>
      <w:r w:rsidRPr="00562D48">
        <w:rPr>
          <w:lang w:eastAsia="en-US"/>
        </w:rPr>
        <w:tab/>
      </w:r>
      <w:r w:rsidRPr="00562D48">
        <w:rPr>
          <w:lang w:eastAsia="en-US"/>
        </w:rPr>
        <w:tab/>
      </w:r>
      <w:r w:rsidRPr="00562D48">
        <w:rPr>
          <w:lang w:eastAsia="en-US"/>
        </w:rPr>
        <w:tab/>
      </w:r>
      <w:r w:rsidRPr="00562D48">
        <w:rPr>
          <w:lang w:eastAsia="en-US"/>
        </w:rPr>
        <w:tab/>
      </w:r>
      <w:r w:rsidRPr="00562D48">
        <w:rPr>
          <w:lang w:eastAsia="en-US"/>
        </w:rPr>
        <w:tab/>
      </w:r>
      <w:r w:rsidRPr="00562D48">
        <w:rPr>
          <w:lang w:eastAsia="en-US"/>
        </w:rPr>
        <w:tab/>
      </w:r>
      <w:r w:rsidRPr="00562D48">
        <w:rPr>
          <w:lang w:eastAsia="en-US"/>
        </w:rPr>
        <w:tab/>
        <w:t xml:space="preserve">                     М.П.</w:t>
      </w:r>
    </w:p>
    <w:p w:rsidR="003D33A4" w:rsidRPr="00DF7BE8" w:rsidRDefault="003D33A4" w:rsidP="003D33A4">
      <w:pPr>
        <w:pStyle w:val="ConsPlusNormal"/>
        <w:tabs>
          <w:tab w:val="left" w:pos="5940"/>
        </w:tabs>
        <w:ind w:firstLine="0"/>
        <w:rPr>
          <w:rFonts w:ascii="Times New Roman" w:hAnsi="Times New Roman" w:cs="Times New Roman"/>
        </w:rPr>
      </w:pPr>
      <w:r>
        <w:rPr>
          <w:rFonts w:ascii="Times New Roman" w:hAnsi="Times New Roman" w:cs="Times New Roman"/>
        </w:rPr>
        <w:lastRenderedPageBreak/>
        <w:tab/>
        <w:t xml:space="preserve">     Приложение № 4</w:t>
      </w:r>
    </w:p>
    <w:p w:rsidR="003D33A4" w:rsidRDefault="003D33A4" w:rsidP="003D33A4">
      <w:pPr>
        <w:widowControl w:val="0"/>
        <w:autoSpaceDE w:val="0"/>
        <w:autoSpaceDN w:val="0"/>
        <w:adjustRightInd w:val="0"/>
        <w:ind w:left="3540" w:firstLine="708"/>
        <w:jc w:val="right"/>
      </w:pPr>
      <w:r>
        <w:t xml:space="preserve">  к Аукционной документации</w:t>
      </w:r>
    </w:p>
    <w:p w:rsidR="003D33A4" w:rsidRDefault="003D33A4" w:rsidP="003D33A4">
      <w:pPr>
        <w:widowControl w:val="0"/>
        <w:autoSpaceDE w:val="0"/>
        <w:autoSpaceDN w:val="0"/>
        <w:adjustRightInd w:val="0"/>
        <w:jc w:val="right"/>
      </w:pPr>
    </w:p>
    <w:p w:rsidR="00BC2998" w:rsidRDefault="00BC2998" w:rsidP="003D33A4">
      <w:pPr>
        <w:suppressAutoHyphens/>
        <w:jc w:val="center"/>
        <w:rPr>
          <w:rFonts w:eastAsia="Times New Roman"/>
          <w:b/>
          <w:sz w:val="24"/>
          <w:szCs w:val="24"/>
          <w:lang w:eastAsia="ar-SA"/>
        </w:rPr>
      </w:pPr>
      <w:r>
        <w:rPr>
          <w:rFonts w:eastAsia="Times New Roman"/>
          <w:b/>
          <w:sz w:val="24"/>
          <w:szCs w:val="24"/>
          <w:lang w:eastAsia="ar-SA"/>
        </w:rPr>
        <w:t>Договор о задатке №</w:t>
      </w:r>
    </w:p>
    <w:p w:rsidR="003D33A4" w:rsidRPr="00DF7BE8" w:rsidRDefault="00BC2998" w:rsidP="003D33A4">
      <w:pPr>
        <w:suppressAutoHyphens/>
        <w:jc w:val="center"/>
        <w:rPr>
          <w:rFonts w:eastAsia="Times New Roman"/>
          <w:b/>
          <w:sz w:val="24"/>
          <w:szCs w:val="24"/>
          <w:lang w:eastAsia="ar-SA"/>
        </w:rPr>
      </w:pPr>
      <w:r>
        <w:rPr>
          <w:rFonts w:eastAsia="Times New Roman"/>
          <w:b/>
          <w:sz w:val="24"/>
          <w:szCs w:val="24"/>
          <w:lang w:eastAsia="ar-SA"/>
        </w:rPr>
        <w:t>(договор</w:t>
      </w:r>
      <w:r w:rsidRPr="00BC2998">
        <w:rPr>
          <w:rFonts w:eastAsia="Times New Roman"/>
          <w:b/>
          <w:sz w:val="24"/>
          <w:szCs w:val="24"/>
          <w:lang w:eastAsia="ar-SA"/>
        </w:rPr>
        <w:t xml:space="preserve"> присоединения)</w:t>
      </w:r>
      <w:r w:rsidR="003D33A4" w:rsidRPr="00DF7BE8">
        <w:rPr>
          <w:rFonts w:eastAsia="Times New Roman"/>
          <w:b/>
          <w:sz w:val="24"/>
          <w:szCs w:val="24"/>
          <w:lang w:eastAsia="ar-SA"/>
        </w:rPr>
        <w:t xml:space="preserve">       </w:t>
      </w:r>
    </w:p>
    <w:p w:rsidR="003D33A4" w:rsidRPr="00DF7BE8" w:rsidRDefault="003D33A4" w:rsidP="003D33A4">
      <w:pPr>
        <w:suppressAutoHyphens/>
        <w:jc w:val="center"/>
        <w:rPr>
          <w:rFonts w:eastAsia="Times New Roman"/>
          <w:b/>
          <w:sz w:val="24"/>
          <w:szCs w:val="24"/>
          <w:lang w:eastAsia="ar-SA"/>
        </w:rPr>
      </w:pPr>
    </w:p>
    <w:p w:rsidR="003D33A4" w:rsidRPr="00DF7BE8" w:rsidRDefault="003D33A4" w:rsidP="003D33A4">
      <w:pPr>
        <w:suppressAutoHyphens/>
        <w:ind w:firstLine="720"/>
        <w:jc w:val="left"/>
        <w:rPr>
          <w:rFonts w:eastAsia="Times New Roman"/>
          <w:sz w:val="24"/>
          <w:szCs w:val="24"/>
          <w:lang w:eastAsia="ar-SA"/>
        </w:rPr>
      </w:pPr>
      <w:r w:rsidRPr="00DF7BE8">
        <w:rPr>
          <w:rFonts w:eastAsia="Times New Roman"/>
          <w:sz w:val="24"/>
          <w:szCs w:val="24"/>
          <w:lang w:eastAsia="ar-SA"/>
        </w:rPr>
        <w:t>г. Красноярск</w:t>
      </w:r>
      <w:r w:rsidRPr="00DF7BE8">
        <w:rPr>
          <w:rFonts w:eastAsia="Times New Roman"/>
          <w:sz w:val="24"/>
          <w:szCs w:val="24"/>
          <w:lang w:eastAsia="ar-SA"/>
        </w:rPr>
        <w:tab/>
      </w:r>
      <w:r w:rsidRPr="00DF7BE8">
        <w:rPr>
          <w:rFonts w:eastAsia="Times New Roman"/>
          <w:sz w:val="24"/>
          <w:szCs w:val="24"/>
          <w:lang w:eastAsia="ar-SA"/>
        </w:rPr>
        <w:tab/>
      </w:r>
      <w:r w:rsidRPr="00DF7BE8">
        <w:rPr>
          <w:rFonts w:eastAsia="Times New Roman"/>
          <w:sz w:val="24"/>
          <w:szCs w:val="24"/>
          <w:lang w:eastAsia="ar-SA"/>
        </w:rPr>
        <w:tab/>
      </w:r>
      <w:r w:rsidRPr="00DF7BE8">
        <w:rPr>
          <w:rFonts w:eastAsia="Times New Roman"/>
          <w:sz w:val="24"/>
          <w:szCs w:val="24"/>
          <w:lang w:eastAsia="ar-SA"/>
        </w:rPr>
        <w:tab/>
      </w:r>
      <w:r w:rsidRPr="00DF7BE8">
        <w:rPr>
          <w:rFonts w:eastAsia="Times New Roman"/>
          <w:sz w:val="24"/>
          <w:szCs w:val="24"/>
          <w:lang w:eastAsia="ar-SA"/>
        </w:rPr>
        <w:tab/>
        <w:t xml:space="preserve">      </w:t>
      </w:r>
      <w:r w:rsidRPr="00DF7BE8">
        <w:rPr>
          <w:rFonts w:eastAsia="Times New Roman"/>
          <w:sz w:val="24"/>
          <w:szCs w:val="24"/>
          <w:lang w:eastAsia="ar-SA"/>
        </w:rPr>
        <w:tab/>
      </w:r>
      <w:r w:rsidRPr="00DF7BE8">
        <w:rPr>
          <w:rFonts w:eastAsia="Times New Roman"/>
          <w:sz w:val="24"/>
          <w:szCs w:val="24"/>
          <w:lang w:eastAsia="ar-SA"/>
        </w:rPr>
        <w:tab/>
      </w:r>
      <w:r>
        <w:rPr>
          <w:rFonts w:eastAsia="Times New Roman"/>
          <w:sz w:val="24"/>
          <w:szCs w:val="24"/>
          <w:lang w:eastAsia="ar-SA"/>
        </w:rPr>
        <w:t xml:space="preserve"> </w:t>
      </w:r>
      <w:r w:rsidRPr="00DF7BE8">
        <w:rPr>
          <w:rFonts w:eastAsia="Times New Roman"/>
          <w:sz w:val="24"/>
          <w:szCs w:val="24"/>
          <w:lang w:eastAsia="ar-SA"/>
        </w:rPr>
        <w:t>«_______» ______ 2020 г.</w:t>
      </w:r>
    </w:p>
    <w:p w:rsidR="003D33A4" w:rsidRPr="00DF7BE8" w:rsidRDefault="003D33A4" w:rsidP="003D33A4">
      <w:pPr>
        <w:suppressAutoHyphens/>
        <w:ind w:firstLine="720"/>
        <w:jc w:val="center"/>
        <w:rPr>
          <w:rFonts w:eastAsia="Times New Roman"/>
          <w:sz w:val="24"/>
          <w:szCs w:val="24"/>
          <w:lang w:eastAsia="ar-SA"/>
        </w:rPr>
      </w:pPr>
    </w:p>
    <w:p w:rsidR="007769C5" w:rsidRDefault="003D33A4" w:rsidP="003D33A4">
      <w:pPr>
        <w:suppressAutoHyphens/>
        <w:ind w:firstLine="708"/>
        <w:rPr>
          <w:rFonts w:eastAsia="Times New Roman"/>
          <w:sz w:val="24"/>
          <w:szCs w:val="24"/>
          <w:lang w:eastAsia="ar-SA"/>
        </w:rPr>
      </w:pPr>
      <w:r w:rsidRPr="00DF7BE8">
        <w:rPr>
          <w:rFonts w:eastAsia="Times New Roman"/>
          <w:sz w:val="24"/>
          <w:szCs w:val="24"/>
          <w:lang w:eastAsia="ar-SA"/>
        </w:rPr>
        <w:t>Акционерное общество «Красноярский машиностроительный завод», именуемое в дальнейшем «</w:t>
      </w:r>
      <w:r w:rsidR="00173157" w:rsidRPr="00173157">
        <w:rPr>
          <w:rFonts w:eastAsia="Times New Roman"/>
          <w:sz w:val="24"/>
          <w:szCs w:val="24"/>
          <w:lang w:eastAsia="ar-SA"/>
        </w:rPr>
        <w:t>Организатор аукциона</w:t>
      </w:r>
      <w:r w:rsidRPr="00DF7BE8">
        <w:rPr>
          <w:rFonts w:eastAsia="Times New Roman"/>
          <w:sz w:val="24"/>
          <w:szCs w:val="24"/>
          <w:lang w:eastAsia="ar-SA"/>
        </w:rPr>
        <w:t>», в лице генерального директора Гаврилова Александра Федоровича, действующего на основании Устава, с одной стороны,</w:t>
      </w:r>
      <w:r w:rsidR="007769C5">
        <w:rPr>
          <w:rFonts w:eastAsia="Times New Roman"/>
          <w:sz w:val="24"/>
          <w:szCs w:val="24"/>
          <w:lang w:eastAsia="ar-SA"/>
        </w:rPr>
        <w:t xml:space="preserve"> </w:t>
      </w:r>
      <w:r w:rsidR="007769C5" w:rsidRPr="007769C5">
        <w:rPr>
          <w:rFonts w:eastAsia="Times New Roman"/>
          <w:sz w:val="24"/>
          <w:szCs w:val="24"/>
          <w:lang w:eastAsia="ar-SA"/>
        </w:rPr>
        <w:t xml:space="preserve">и претендент на участие в открытом аукционе в электронной форме на право заключения договора купли-продажи </w:t>
      </w:r>
      <w:r w:rsidR="00D66578" w:rsidRPr="00D66578">
        <w:rPr>
          <w:rFonts w:eastAsia="Times New Roman"/>
          <w:sz w:val="24"/>
          <w:szCs w:val="24"/>
          <w:lang w:eastAsia="ar-SA"/>
        </w:rPr>
        <w:t>земельных участков: кадастровый номер 24:50:0000000:341406, кадастровый номер 24:50:0500153:806, кадастровый номер 24:50:0500153:807 и объектов недвижимости, расположенных на них</w:t>
      </w:r>
      <w:r w:rsidR="007769C5" w:rsidRPr="007769C5">
        <w:rPr>
          <w:rFonts w:eastAsia="Times New Roman"/>
          <w:sz w:val="24"/>
          <w:szCs w:val="24"/>
          <w:lang w:eastAsia="ar-SA"/>
        </w:rPr>
        <w:t>, присоединившийся к настоящему</w:t>
      </w:r>
      <w:r w:rsidR="007769C5">
        <w:rPr>
          <w:rFonts w:eastAsia="Times New Roman"/>
          <w:sz w:val="24"/>
          <w:szCs w:val="24"/>
          <w:lang w:eastAsia="ar-SA"/>
        </w:rPr>
        <w:t xml:space="preserve"> </w:t>
      </w:r>
      <w:r w:rsidR="007769C5" w:rsidRPr="007769C5">
        <w:rPr>
          <w:rFonts w:eastAsia="Times New Roman"/>
          <w:sz w:val="24"/>
          <w:szCs w:val="24"/>
          <w:lang w:eastAsia="ar-SA"/>
        </w:rPr>
        <w:t>договору, ____</w:t>
      </w:r>
      <w:r w:rsidR="007769C5">
        <w:rPr>
          <w:rFonts w:eastAsia="Times New Roman"/>
          <w:sz w:val="24"/>
          <w:szCs w:val="24"/>
          <w:lang w:eastAsia="ar-SA"/>
        </w:rPr>
        <w:t>___________________</w:t>
      </w:r>
      <w:r w:rsidR="007769C5" w:rsidRPr="007769C5">
        <w:rPr>
          <w:rFonts w:eastAsia="Times New Roman"/>
          <w:sz w:val="24"/>
          <w:szCs w:val="24"/>
          <w:lang w:eastAsia="ar-SA"/>
        </w:rPr>
        <w:t>______________________________, в лице _____________________, действующего на основании __________, именуемый в дальнейшем «Претендент», с другой стороны, в соответствии с требованиями ст. 380, 381, 428 Гражданского кодекса РФ, заключили настоящий договор (далее – Договор) о нижеследующем</w:t>
      </w:r>
    </w:p>
    <w:p w:rsidR="007769C5" w:rsidRDefault="007769C5" w:rsidP="003D33A4">
      <w:pPr>
        <w:widowControl w:val="0"/>
        <w:suppressAutoHyphens/>
        <w:autoSpaceDE w:val="0"/>
        <w:spacing w:before="120"/>
        <w:ind w:firstLine="708"/>
        <w:rPr>
          <w:rFonts w:eastAsia="Arial"/>
          <w:sz w:val="24"/>
          <w:szCs w:val="24"/>
          <w:lang w:eastAsia="ar-SA"/>
        </w:rPr>
      </w:pPr>
    </w:p>
    <w:p w:rsidR="007769C5" w:rsidRDefault="007769C5" w:rsidP="007769C5">
      <w:pPr>
        <w:ind w:firstLine="709"/>
        <w:jc w:val="center"/>
        <w:textAlignment w:val="baseline"/>
        <w:outlineLvl w:val="0"/>
        <w:rPr>
          <w:rFonts w:eastAsiaTheme="minorHAnsi"/>
          <w:bCs/>
          <w:kern w:val="2"/>
          <w:sz w:val="24"/>
          <w:szCs w:val="24"/>
        </w:rPr>
      </w:pPr>
      <w:r w:rsidRPr="007769C5">
        <w:rPr>
          <w:rFonts w:eastAsiaTheme="minorHAnsi"/>
          <w:bCs/>
          <w:kern w:val="2"/>
          <w:sz w:val="24"/>
          <w:szCs w:val="24"/>
        </w:rPr>
        <w:t>1.</w:t>
      </w:r>
      <w:r w:rsidRPr="007769C5">
        <w:rPr>
          <w:rFonts w:eastAsiaTheme="minorHAnsi"/>
          <w:bCs/>
          <w:kern w:val="2"/>
          <w:sz w:val="24"/>
          <w:szCs w:val="24"/>
          <w:lang w:val="en-GB"/>
        </w:rPr>
        <w:t> </w:t>
      </w:r>
      <w:r w:rsidRPr="007769C5">
        <w:rPr>
          <w:rFonts w:eastAsiaTheme="minorHAnsi"/>
          <w:bCs/>
          <w:kern w:val="2"/>
          <w:sz w:val="24"/>
          <w:szCs w:val="24"/>
        </w:rPr>
        <w:t>ПРЕДМЕТ ДОГОВОРА</w:t>
      </w:r>
    </w:p>
    <w:p w:rsidR="007769C5" w:rsidRPr="007769C5" w:rsidRDefault="007769C5" w:rsidP="007769C5">
      <w:pPr>
        <w:ind w:firstLine="709"/>
        <w:jc w:val="center"/>
        <w:textAlignment w:val="baseline"/>
        <w:outlineLvl w:val="0"/>
        <w:rPr>
          <w:rFonts w:eastAsiaTheme="minorHAnsi"/>
          <w:bCs/>
          <w:kern w:val="2"/>
          <w:sz w:val="24"/>
          <w:szCs w:val="24"/>
        </w:rPr>
      </w:pPr>
    </w:p>
    <w:p w:rsidR="007769C5" w:rsidRPr="007769C5" w:rsidRDefault="007769C5" w:rsidP="007769C5">
      <w:pPr>
        <w:ind w:firstLine="709"/>
        <w:rPr>
          <w:rFonts w:eastAsiaTheme="minorHAnsi"/>
        </w:rPr>
      </w:pPr>
      <w:r w:rsidRPr="007769C5">
        <w:rPr>
          <w:rFonts w:eastAsiaTheme="minorHAnsi"/>
          <w:sz w:val="24"/>
          <w:szCs w:val="24"/>
        </w:rPr>
        <w:t xml:space="preserve">1.1. В соответствии с условиями Договора Претендент для участия в открытом аукционе в электронной форме на право заключения договора купли-продажи </w:t>
      </w:r>
      <w:r w:rsidR="00D66578" w:rsidRPr="00D66578">
        <w:rPr>
          <w:rFonts w:eastAsiaTheme="minorHAnsi"/>
          <w:sz w:val="24"/>
          <w:szCs w:val="24"/>
        </w:rPr>
        <w:t>земельных участков: кадастровый номер 24:50:0000000:341406, кадастровый номер 24:50:0500153:806, кадастровый номер 24:50:0500153:807 и объектов недвижимости, расположенных на них</w:t>
      </w:r>
      <w:r w:rsidRPr="007769C5">
        <w:rPr>
          <w:rFonts w:eastAsiaTheme="minorHAnsi"/>
          <w:sz w:val="24"/>
          <w:szCs w:val="24"/>
        </w:rPr>
        <w:t>, именуемых далее – «Объект</w:t>
      </w:r>
      <w:r w:rsidR="00153782">
        <w:rPr>
          <w:rFonts w:eastAsiaTheme="minorHAnsi"/>
          <w:sz w:val="24"/>
          <w:szCs w:val="24"/>
        </w:rPr>
        <w:t>ы</w:t>
      </w:r>
      <w:r w:rsidRPr="007769C5">
        <w:rPr>
          <w:rFonts w:eastAsiaTheme="minorHAnsi"/>
          <w:sz w:val="24"/>
          <w:szCs w:val="24"/>
        </w:rPr>
        <w:t>», проводимого на</w:t>
      </w:r>
      <w:r w:rsidR="00DC2287">
        <w:rPr>
          <w:rFonts w:eastAsiaTheme="minorHAnsi"/>
          <w:sz w:val="24"/>
          <w:szCs w:val="24"/>
        </w:rPr>
        <w:t xml:space="preserve"> электронной торговой площадке                          </w:t>
      </w:r>
      <w:r w:rsidRPr="007769C5">
        <w:rPr>
          <w:rFonts w:eastAsiaTheme="minorHAnsi"/>
          <w:sz w:val="24"/>
          <w:szCs w:val="24"/>
        </w:rPr>
        <w:t xml:space="preserve">АО «Сбербанк-АСТ» по адресу: </w:t>
      </w:r>
      <w:hyperlink r:id="rId24">
        <w:r w:rsidRPr="007769C5">
          <w:rPr>
            <w:rFonts w:eastAsiaTheme="minorHAnsi"/>
            <w:color w:val="0000FF"/>
            <w:sz w:val="24"/>
            <w:szCs w:val="24"/>
            <w:highlight w:val="white"/>
            <w:u w:val="single"/>
          </w:rPr>
          <w:t>www.sberbank-ast.ru</w:t>
        </w:r>
      </w:hyperlink>
      <w:r w:rsidRPr="007769C5">
        <w:rPr>
          <w:rFonts w:eastAsiaTheme="minorHAnsi"/>
          <w:sz w:val="24"/>
          <w:szCs w:val="24"/>
        </w:rPr>
        <w:t xml:space="preserve">, перечисляет  денежные средства в размере </w:t>
      </w:r>
      <w:r w:rsidR="00D66578" w:rsidRPr="00D66578">
        <w:rPr>
          <w:rFonts w:eastAsiaTheme="minorHAnsi"/>
          <w:sz w:val="24"/>
          <w:szCs w:val="24"/>
        </w:rPr>
        <w:t>31 215 472 (Тридцать один миллион двести пятнадцать тысяч четыреста семьдесят два) рубля 83 копейки, в том числе НДС (20%) 5 202 578 (Пять миллионов двести две тысячи пятьсот семьдесят восемь) рублей 81 копейка</w:t>
      </w:r>
      <w:r w:rsidRPr="007769C5">
        <w:rPr>
          <w:rFonts w:eastAsiaTheme="minorHAnsi"/>
          <w:sz w:val="24"/>
          <w:szCs w:val="24"/>
        </w:rPr>
        <w:t xml:space="preserve"> (далее – «Задаток») путем перечисления на расчетный счет Организатора аукциона (ИНН 2462206345, КПП 246201001) по следующим реквизитам:</w:t>
      </w:r>
    </w:p>
    <w:p w:rsidR="007769C5" w:rsidRPr="007769C5" w:rsidRDefault="007769C5" w:rsidP="007769C5">
      <w:pPr>
        <w:rPr>
          <w:rFonts w:eastAsiaTheme="minorHAnsi"/>
          <w:bCs/>
          <w:sz w:val="24"/>
          <w:szCs w:val="24"/>
        </w:rPr>
      </w:pPr>
      <w:r w:rsidRPr="007769C5">
        <w:rPr>
          <w:rFonts w:eastAsiaTheme="minorHAnsi"/>
          <w:sz w:val="24"/>
          <w:szCs w:val="24"/>
        </w:rPr>
        <w:t xml:space="preserve">р/с № </w:t>
      </w:r>
      <w:r w:rsidRPr="007769C5">
        <w:rPr>
          <w:rFonts w:eastAsiaTheme="minorHAnsi"/>
          <w:bCs/>
          <w:sz w:val="24"/>
          <w:szCs w:val="24"/>
        </w:rPr>
        <w:t>40702810631020004513</w:t>
      </w:r>
      <w:r w:rsidR="00DC2287">
        <w:rPr>
          <w:rFonts w:eastAsiaTheme="minorHAnsi"/>
          <w:bCs/>
          <w:sz w:val="24"/>
          <w:szCs w:val="24"/>
        </w:rPr>
        <w:t xml:space="preserve"> </w:t>
      </w:r>
      <w:r w:rsidRPr="007769C5">
        <w:rPr>
          <w:rFonts w:eastAsiaTheme="minorHAnsi"/>
          <w:bCs/>
          <w:sz w:val="24"/>
          <w:szCs w:val="24"/>
        </w:rPr>
        <w:t xml:space="preserve">в </w:t>
      </w:r>
      <w:r>
        <w:rPr>
          <w:rFonts w:eastAsiaTheme="minorHAnsi"/>
          <w:bCs/>
          <w:sz w:val="24"/>
          <w:szCs w:val="24"/>
        </w:rPr>
        <w:t>Красноярском</w:t>
      </w:r>
      <w:r w:rsidRPr="007769C5">
        <w:rPr>
          <w:rFonts w:eastAsiaTheme="minorHAnsi"/>
          <w:bCs/>
          <w:sz w:val="24"/>
          <w:szCs w:val="24"/>
        </w:rPr>
        <w:t xml:space="preserve"> отделени</w:t>
      </w:r>
      <w:r>
        <w:rPr>
          <w:rFonts w:eastAsiaTheme="minorHAnsi"/>
          <w:bCs/>
          <w:sz w:val="24"/>
          <w:szCs w:val="24"/>
        </w:rPr>
        <w:t>и</w:t>
      </w:r>
      <w:r w:rsidRPr="007769C5">
        <w:rPr>
          <w:rFonts w:eastAsiaTheme="minorHAnsi"/>
          <w:bCs/>
          <w:sz w:val="24"/>
          <w:szCs w:val="24"/>
        </w:rPr>
        <w:t xml:space="preserve"> № 8646 ПАО Сбербанк</w:t>
      </w:r>
    </w:p>
    <w:p w:rsidR="007769C5" w:rsidRPr="007769C5" w:rsidRDefault="007769C5" w:rsidP="007769C5">
      <w:pPr>
        <w:tabs>
          <w:tab w:val="right" w:leader="dot" w:pos="4762"/>
        </w:tabs>
        <w:rPr>
          <w:rFonts w:eastAsiaTheme="minorHAnsi"/>
          <w:sz w:val="24"/>
          <w:szCs w:val="24"/>
        </w:rPr>
      </w:pPr>
      <w:r w:rsidRPr="007769C5">
        <w:rPr>
          <w:rFonts w:eastAsiaTheme="minorHAnsi"/>
          <w:sz w:val="24"/>
          <w:szCs w:val="24"/>
        </w:rPr>
        <w:t xml:space="preserve">к/с </w:t>
      </w:r>
      <w:r w:rsidR="005A0129" w:rsidRPr="005A0129">
        <w:rPr>
          <w:rFonts w:eastAsiaTheme="minorHAnsi"/>
          <w:bCs/>
          <w:sz w:val="24"/>
          <w:szCs w:val="24"/>
        </w:rPr>
        <w:t>30101810800000000627</w:t>
      </w:r>
    </w:p>
    <w:p w:rsidR="007769C5" w:rsidRPr="007769C5" w:rsidRDefault="007769C5" w:rsidP="007769C5">
      <w:pPr>
        <w:tabs>
          <w:tab w:val="right" w:leader="dot" w:pos="4762"/>
        </w:tabs>
        <w:rPr>
          <w:rFonts w:eastAsiaTheme="minorHAnsi"/>
          <w:sz w:val="24"/>
          <w:szCs w:val="24"/>
        </w:rPr>
      </w:pPr>
      <w:r w:rsidRPr="007769C5">
        <w:rPr>
          <w:rFonts w:eastAsiaTheme="minorHAnsi"/>
          <w:sz w:val="24"/>
          <w:szCs w:val="24"/>
        </w:rPr>
        <w:t xml:space="preserve">БИК </w:t>
      </w:r>
      <w:r w:rsidR="005A0129" w:rsidRPr="005A0129">
        <w:rPr>
          <w:rFonts w:eastAsiaTheme="minorHAnsi"/>
          <w:bCs/>
          <w:sz w:val="24"/>
          <w:szCs w:val="24"/>
        </w:rPr>
        <w:t>040407627</w:t>
      </w:r>
    </w:p>
    <w:p w:rsidR="007769C5" w:rsidRPr="007769C5" w:rsidRDefault="007769C5" w:rsidP="007769C5">
      <w:pPr>
        <w:ind w:firstLine="709"/>
        <w:rPr>
          <w:sz w:val="24"/>
          <w:szCs w:val="24"/>
        </w:rPr>
      </w:pPr>
      <w:r w:rsidRPr="007769C5">
        <w:rPr>
          <w:sz w:val="24"/>
          <w:szCs w:val="24"/>
        </w:rPr>
        <w:t>1.2. Задаток служит обеспечением исполнения обязательств Претендента по заключению договора купли-продажи и оплате приобретенного в ходе проведения Аукциона имущества, в случае признания Претендента победителем аукциона, а также обеспечением исполнения обязательств единственного участника аукциона по подписанию договора куп</w:t>
      </w:r>
      <w:r w:rsidR="00153782">
        <w:rPr>
          <w:sz w:val="24"/>
          <w:szCs w:val="24"/>
        </w:rPr>
        <w:t>ли-продажи и оплате продаваемых на аукционе Объектов</w:t>
      </w:r>
      <w:r w:rsidRPr="007769C5">
        <w:rPr>
          <w:sz w:val="24"/>
          <w:szCs w:val="24"/>
        </w:rPr>
        <w:t xml:space="preserve"> в слу</w:t>
      </w:r>
      <w:r w:rsidR="00DC2287">
        <w:rPr>
          <w:sz w:val="24"/>
          <w:szCs w:val="24"/>
        </w:rPr>
        <w:t>чае, предусмотренном пунктом 3.8</w:t>
      </w:r>
      <w:r w:rsidRPr="007769C5">
        <w:rPr>
          <w:sz w:val="24"/>
          <w:szCs w:val="24"/>
        </w:rPr>
        <w:t xml:space="preserve"> Договора.</w:t>
      </w:r>
      <w:r w:rsidR="005A0129">
        <w:rPr>
          <w:sz w:val="24"/>
          <w:szCs w:val="24"/>
        </w:rPr>
        <w:t xml:space="preserve"> </w:t>
      </w:r>
    </w:p>
    <w:p w:rsidR="00DC2287" w:rsidRPr="00DC2287" w:rsidRDefault="00DC2287" w:rsidP="00DC2287">
      <w:pPr>
        <w:ind w:firstLine="709"/>
        <w:jc w:val="center"/>
        <w:textAlignment w:val="baseline"/>
        <w:outlineLvl w:val="0"/>
        <w:rPr>
          <w:b/>
          <w:bCs/>
          <w:kern w:val="2"/>
          <w:sz w:val="24"/>
          <w:szCs w:val="24"/>
        </w:rPr>
      </w:pPr>
    </w:p>
    <w:p w:rsidR="00DC2287" w:rsidRPr="00DC2287" w:rsidRDefault="00DC2287" w:rsidP="00DC2287">
      <w:pPr>
        <w:ind w:firstLine="709"/>
        <w:jc w:val="center"/>
        <w:textAlignment w:val="baseline"/>
        <w:outlineLvl w:val="0"/>
        <w:rPr>
          <w:bCs/>
          <w:kern w:val="2"/>
          <w:sz w:val="24"/>
          <w:szCs w:val="24"/>
        </w:rPr>
      </w:pPr>
      <w:r w:rsidRPr="00DC2287">
        <w:rPr>
          <w:bCs/>
          <w:kern w:val="2"/>
          <w:sz w:val="24"/>
          <w:szCs w:val="24"/>
        </w:rPr>
        <w:t>2.</w:t>
      </w:r>
      <w:r w:rsidRPr="00DC2287">
        <w:rPr>
          <w:bCs/>
          <w:kern w:val="2"/>
          <w:sz w:val="24"/>
          <w:szCs w:val="24"/>
          <w:lang w:val="en-GB"/>
        </w:rPr>
        <w:t> </w:t>
      </w:r>
      <w:r w:rsidRPr="00DC2287">
        <w:rPr>
          <w:bCs/>
          <w:kern w:val="2"/>
          <w:sz w:val="24"/>
          <w:szCs w:val="24"/>
        </w:rPr>
        <w:t>ПОРЯДОК ВНЕСЕНИЯ ЗАДАТКА</w:t>
      </w:r>
    </w:p>
    <w:p w:rsidR="00DC2287" w:rsidRPr="00DC2287" w:rsidRDefault="00DC2287" w:rsidP="00DC2287">
      <w:pPr>
        <w:ind w:firstLine="709"/>
        <w:jc w:val="center"/>
        <w:textAlignment w:val="baseline"/>
        <w:outlineLvl w:val="0"/>
        <w:rPr>
          <w:bCs/>
          <w:kern w:val="2"/>
          <w:sz w:val="24"/>
          <w:szCs w:val="24"/>
        </w:rPr>
      </w:pPr>
    </w:p>
    <w:p w:rsidR="00DC2287" w:rsidRPr="00DC2287" w:rsidRDefault="00DC2287" w:rsidP="00DC2287">
      <w:pPr>
        <w:ind w:firstLine="709"/>
        <w:rPr>
          <w:sz w:val="24"/>
          <w:szCs w:val="24"/>
        </w:rPr>
      </w:pPr>
      <w:r w:rsidRPr="00DC2287">
        <w:rPr>
          <w:sz w:val="24"/>
          <w:szCs w:val="24"/>
        </w:rPr>
        <w:t xml:space="preserve">2.1. Задаток подлежит перечислению Претендентом на расчетный счет Организатора аукциона до момента окончания подачи заявок на участие в аукционе и перечисляется непосредственно Претендентом. </w:t>
      </w:r>
    </w:p>
    <w:p w:rsidR="00DC2287" w:rsidRPr="00DC2287" w:rsidRDefault="00DC2287" w:rsidP="00DC2287">
      <w:pPr>
        <w:tabs>
          <w:tab w:val="left" w:pos="142"/>
        </w:tabs>
        <w:ind w:firstLine="709"/>
        <w:rPr>
          <w:sz w:val="24"/>
          <w:szCs w:val="24"/>
        </w:rPr>
      </w:pPr>
      <w:r w:rsidRPr="00DC2287">
        <w:rPr>
          <w:sz w:val="24"/>
          <w:szCs w:val="24"/>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DC2287" w:rsidRPr="00DC2287" w:rsidRDefault="00DC2287" w:rsidP="00DC2287">
      <w:pPr>
        <w:ind w:firstLine="709"/>
        <w:rPr>
          <w:sz w:val="24"/>
          <w:szCs w:val="24"/>
        </w:rPr>
      </w:pPr>
      <w:r w:rsidRPr="00DC2287">
        <w:rPr>
          <w:sz w:val="24"/>
          <w:szCs w:val="24"/>
        </w:rPr>
        <w:lastRenderedPageBreak/>
        <w:t>Надлежащей оплатой задатка является перечисление Претендентом и поступление на расчетный счет Организатора аукциона денежных средств в размере, предусмотренном пунктом 1.1 Договора, в полном объеме.</w:t>
      </w:r>
    </w:p>
    <w:p w:rsidR="00DC2287" w:rsidRPr="00DC2287" w:rsidRDefault="00DC2287" w:rsidP="00DC2287">
      <w:pPr>
        <w:ind w:firstLine="709"/>
        <w:rPr>
          <w:sz w:val="24"/>
          <w:szCs w:val="24"/>
        </w:rPr>
      </w:pPr>
      <w:r w:rsidRPr="00DC2287">
        <w:rPr>
          <w:sz w:val="24"/>
          <w:szCs w:val="24"/>
        </w:rPr>
        <w:t>В платежном документе в графе «назначение платежа» должна содержаться ссылка на номер аукциона.</w:t>
      </w:r>
    </w:p>
    <w:p w:rsidR="00DC2287" w:rsidRPr="00DC2287" w:rsidRDefault="00DC2287" w:rsidP="00DC2287">
      <w:pPr>
        <w:ind w:firstLine="709"/>
        <w:rPr>
          <w:sz w:val="24"/>
          <w:szCs w:val="24"/>
        </w:rPr>
      </w:pPr>
      <w:r w:rsidRPr="00DC2287">
        <w:rPr>
          <w:sz w:val="24"/>
          <w:szCs w:val="24"/>
        </w:rPr>
        <w:t>2.2. Задаток должен быть внесен Претендентом не позднее даты окончания приёма заявок и должен поступить на указанный в п. 1.1 Договора расчетный счет Организатора аукциона не позднее даты, указанной в информационном сообщении о проведении аукциона. Задаток считается внесенным с даты поступления всей суммы Задатка на указанный в п. 1.1 настоящего Договора расчетный счет Организатора торгов.</w:t>
      </w:r>
    </w:p>
    <w:p w:rsidR="00DC2287" w:rsidRPr="00DC2287" w:rsidRDefault="00DC2287" w:rsidP="00DC2287">
      <w:pPr>
        <w:ind w:firstLine="709"/>
        <w:textAlignment w:val="baseline"/>
        <w:rPr>
          <w:rFonts w:eastAsia="Times New Roman"/>
          <w:sz w:val="24"/>
          <w:szCs w:val="24"/>
        </w:rPr>
      </w:pPr>
      <w:r w:rsidRPr="00DC2287">
        <w:rPr>
          <w:rFonts w:eastAsia="Times New Roman"/>
          <w:sz w:val="24"/>
          <w:szCs w:val="24"/>
        </w:rPr>
        <w:t>В случае, когда сумма Задатка от Претендента не зачислена на расчетный счет Организатора торгов на дату, указанную в информационном сообщении о проведении торгов, Претендент не допускается к участию в торгах.</w:t>
      </w:r>
    </w:p>
    <w:p w:rsidR="00DC2287" w:rsidRPr="00DC2287" w:rsidRDefault="00DC2287" w:rsidP="00DC2287">
      <w:pPr>
        <w:ind w:firstLine="709"/>
        <w:rPr>
          <w:sz w:val="24"/>
          <w:szCs w:val="24"/>
        </w:rPr>
      </w:pPr>
      <w:r w:rsidRPr="00DC2287">
        <w:rPr>
          <w:sz w:val="24"/>
          <w:szCs w:val="24"/>
        </w:rPr>
        <w:t>2.3. На денежные средства, перечисленные в соответствии с настоящим Договором, проценты не начисляются.</w:t>
      </w:r>
    </w:p>
    <w:p w:rsidR="00DC2287" w:rsidRPr="00DC2287" w:rsidRDefault="00DC2287" w:rsidP="00DC2287">
      <w:pPr>
        <w:ind w:firstLine="709"/>
        <w:rPr>
          <w:sz w:val="24"/>
          <w:szCs w:val="24"/>
        </w:rPr>
      </w:pPr>
    </w:p>
    <w:p w:rsidR="00DC2287" w:rsidRPr="00DC2287" w:rsidRDefault="00DC2287" w:rsidP="00DC2287">
      <w:pPr>
        <w:ind w:firstLine="709"/>
        <w:jc w:val="center"/>
        <w:rPr>
          <w:bCs/>
          <w:sz w:val="24"/>
          <w:szCs w:val="24"/>
        </w:rPr>
      </w:pPr>
      <w:r w:rsidRPr="00DC2287">
        <w:rPr>
          <w:bCs/>
          <w:sz w:val="24"/>
          <w:szCs w:val="24"/>
        </w:rPr>
        <w:t>3. ПОРЯДОК ВОЗВРАТА И УДЕРЖАНИЯ ЗАДАТКА</w:t>
      </w:r>
    </w:p>
    <w:p w:rsidR="00DC2287" w:rsidRPr="00DC2287" w:rsidRDefault="00DC2287" w:rsidP="00DC2287">
      <w:pPr>
        <w:ind w:firstLine="709"/>
        <w:jc w:val="center"/>
        <w:rPr>
          <w:bCs/>
          <w:sz w:val="24"/>
          <w:szCs w:val="24"/>
        </w:rPr>
      </w:pPr>
    </w:p>
    <w:p w:rsidR="00DC2287" w:rsidRPr="00DC2287" w:rsidRDefault="00DC2287" w:rsidP="00DC2287">
      <w:pPr>
        <w:ind w:firstLine="709"/>
        <w:rPr>
          <w:sz w:val="24"/>
          <w:szCs w:val="24"/>
        </w:rPr>
      </w:pPr>
      <w:r w:rsidRPr="00DC2287">
        <w:rPr>
          <w:sz w:val="24"/>
          <w:szCs w:val="24"/>
        </w:rPr>
        <w:t xml:space="preserve">3.1. Задаток возвращается Претенденту в случаях и в сроки, которые установлены пунктами 3.2 – 3.5 Договора путем перечисления суммы внесенного Задатка в том порядке, в каком он был внесен Претендентом. </w:t>
      </w:r>
    </w:p>
    <w:p w:rsidR="00DC2287" w:rsidRPr="00DC2287" w:rsidRDefault="00DC2287" w:rsidP="00DC2287">
      <w:pPr>
        <w:tabs>
          <w:tab w:val="left" w:pos="9781"/>
        </w:tabs>
        <w:ind w:firstLine="709"/>
        <w:rPr>
          <w:sz w:val="24"/>
          <w:szCs w:val="24"/>
        </w:rPr>
      </w:pPr>
      <w:r w:rsidRPr="00DC2287">
        <w:rPr>
          <w:sz w:val="24"/>
          <w:szCs w:val="24"/>
        </w:rPr>
        <w:t>3.2. В случае если Претендент не будет допущен к участию в аукционе, Организатор аукциона обязуется возвратить сумму внесенного Претендентом Задатка в течение 5 (пяти) банковских дней с даты оформления Организатором аукциона Протокола определения участников аукциона.</w:t>
      </w:r>
    </w:p>
    <w:p w:rsidR="00DC2287" w:rsidRPr="00DC2287" w:rsidRDefault="00DC2287" w:rsidP="00DC2287">
      <w:pPr>
        <w:ind w:firstLine="709"/>
      </w:pPr>
      <w:r w:rsidRPr="00DC2287">
        <w:rPr>
          <w:sz w:val="24"/>
          <w:szCs w:val="24"/>
        </w:rPr>
        <w:t xml:space="preserve">3.3. В случае, если Претендент участвовал в аукционе и не признан победителем аукциона (в случае участия двух и более участников), Организатор аукциона обязуется возвратить сумму внесенного Претендентом Задатка не позднее 5 (пяти) банковских дней с даты подведения итогов аукциона и публикации протокола об итогах аукциона на электронной торговой площадке АО «Сбербанк-АСТ» по адресу: </w:t>
      </w:r>
      <w:hyperlink r:id="rId25" w:history="1">
        <w:r w:rsidRPr="00DC2287">
          <w:rPr>
            <w:color w:val="0000FF"/>
            <w:sz w:val="24"/>
            <w:szCs w:val="24"/>
            <w:highlight w:val="white"/>
            <w:u w:val="single"/>
          </w:rPr>
          <w:t>www.sberbank-ast.ru</w:t>
        </w:r>
      </w:hyperlink>
      <w:r w:rsidRPr="00DC2287">
        <w:rPr>
          <w:sz w:val="24"/>
          <w:szCs w:val="24"/>
        </w:rPr>
        <w:t>.</w:t>
      </w:r>
    </w:p>
    <w:p w:rsidR="00DC2287" w:rsidRPr="00DC2287" w:rsidRDefault="00DC2287" w:rsidP="00DC2287">
      <w:pPr>
        <w:tabs>
          <w:tab w:val="left" w:pos="9781"/>
        </w:tabs>
        <w:ind w:firstLine="709"/>
        <w:rPr>
          <w:sz w:val="24"/>
          <w:szCs w:val="24"/>
        </w:rPr>
      </w:pPr>
      <w:r w:rsidRPr="00DC2287">
        <w:rPr>
          <w:sz w:val="24"/>
          <w:szCs w:val="24"/>
        </w:rPr>
        <w:t>3.4. В случае отзыва Претендентом заявки на участие в аукционе до даты окончания приема заявок Организатор аукциона обязуется возвратить сумму внесенного Претендентом Задатка в течение 5 (пяти) банковских дней со дня поступления Организатору аукциона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пунктом 3.3 Договора.</w:t>
      </w:r>
    </w:p>
    <w:p w:rsidR="00DC2287" w:rsidRPr="00DC2287" w:rsidRDefault="00DC2287" w:rsidP="00DC2287">
      <w:pPr>
        <w:tabs>
          <w:tab w:val="left" w:pos="9781"/>
        </w:tabs>
        <w:ind w:firstLine="709"/>
        <w:rPr>
          <w:sz w:val="24"/>
          <w:szCs w:val="24"/>
        </w:rPr>
      </w:pPr>
      <w:r w:rsidRPr="00DC2287">
        <w:rPr>
          <w:sz w:val="24"/>
          <w:szCs w:val="24"/>
        </w:rPr>
        <w:t>3.5. В случае отмены аукциона Организатор аукциона обязуется возвратить сумму внесенного Претендентом Задатка в течение 5 (пяти) банковских дней со дня отмены аукциона.</w:t>
      </w:r>
    </w:p>
    <w:p w:rsidR="00DC2287" w:rsidRPr="00DC2287" w:rsidRDefault="00DC2287" w:rsidP="00DC2287">
      <w:pPr>
        <w:tabs>
          <w:tab w:val="left" w:pos="9781"/>
        </w:tabs>
        <w:ind w:firstLine="709"/>
        <w:rPr>
          <w:sz w:val="24"/>
          <w:szCs w:val="24"/>
        </w:rPr>
      </w:pPr>
      <w:r w:rsidRPr="00DC2287">
        <w:rPr>
          <w:sz w:val="24"/>
          <w:szCs w:val="24"/>
        </w:rPr>
        <w:t>3.6. Внесенный Задаток не возвращается в случае, если Претендент, признанный победителем аукциона, уклонится/откажется от подписания в установленный срок протокола об итогах аукциона, от подписания в установленный срок договора, заключаемого по итогам аукциона, от оплаты продаваемых на аукционе Объектов.</w:t>
      </w:r>
    </w:p>
    <w:p w:rsidR="00DC2287" w:rsidRPr="00DC2287" w:rsidRDefault="00DC2287" w:rsidP="00DC2287">
      <w:pPr>
        <w:tabs>
          <w:tab w:val="left" w:pos="9781"/>
        </w:tabs>
        <w:ind w:firstLine="709"/>
        <w:rPr>
          <w:rFonts w:eastAsia="Times New Roman"/>
          <w:sz w:val="24"/>
          <w:szCs w:val="24"/>
        </w:rPr>
      </w:pPr>
      <w:r w:rsidRPr="00DC2287">
        <w:rPr>
          <w:rFonts w:eastAsia="Times New Roman"/>
          <w:sz w:val="24"/>
          <w:szCs w:val="24"/>
        </w:rPr>
        <w:t>3.7. В случае признания Претендента победителем (единственным участником) аукциона сумма внесенного Задатка засчитывается в счет оплаты по договору, заключаемому по итогам аукциона.</w:t>
      </w:r>
    </w:p>
    <w:p w:rsidR="00DC2287" w:rsidRPr="00DC2287" w:rsidRDefault="00DC2287" w:rsidP="00DC2287">
      <w:pPr>
        <w:tabs>
          <w:tab w:val="left" w:pos="567"/>
        </w:tabs>
        <w:ind w:firstLine="709"/>
        <w:rPr>
          <w:sz w:val="24"/>
          <w:szCs w:val="24"/>
        </w:rPr>
      </w:pPr>
      <w:r w:rsidRPr="00DC2287">
        <w:rPr>
          <w:sz w:val="24"/>
          <w:szCs w:val="24"/>
        </w:rPr>
        <w:t>3.8. В случае признания Претендента единственным участником аукциона, принятии аукционной комиссии решения о заключении договора купли-продажи Объектов с единственным участником в порядке, установленном аукционной документацией и отказа Претендента от заключения договора сумма Задатка такому Претенденту не возвращается.</w:t>
      </w:r>
    </w:p>
    <w:p w:rsidR="00DC2287" w:rsidRPr="00DC2287" w:rsidRDefault="00DC2287" w:rsidP="00DC2287">
      <w:pPr>
        <w:tabs>
          <w:tab w:val="left" w:pos="9781"/>
        </w:tabs>
        <w:ind w:firstLine="709"/>
        <w:rPr>
          <w:rFonts w:eastAsia="Times New Roman"/>
          <w:sz w:val="24"/>
          <w:szCs w:val="24"/>
        </w:rPr>
      </w:pPr>
      <w:r w:rsidRPr="00DC2287">
        <w:rPr>
          <w:rFonts w:eastAsia="Times New Roman"/>
          <w:sz w:val="24"/>
          <w:szCs w:val="24"/>
        </w:rPr>
        <w:t>3.9. Фактом внесения денежных средств в качестве задатка на участие в аукционе Претендент подтверждает согласие со всеми условиями проведения аукциона и условиями Договора.</w:t>
      </w:r>
    </w:p>
    <w:p w:rsidR="00DC2287" w:rsidRPr="00DC2287" w:rsidRDefault="00DC2287" w:rsidP="00DC2287">
      <w:pPr>
        <w:tabs>
          <w:tab w:val="left" w:pos="9781"/>
        </w:tabs>
        <w:ind w:firstLine="709"/>
        <w:rPr>
          <w:rFonts w:eastAsia="Times New Roman"/>
          <w:sz w:val="24"/>
          <w:szCs w:val="24"/>
        </w:rPr>
      </w:pPr>
      <w:r w:rsidRPr="00DC2287">
        <w:rPr>
          <w:rFonts w:eastAsia="Times New Roman"/>
          <w:sz w:val="24"/>
          <w:szCs w:val="24"/>
        </w:rPr>
        <w:lastRenderedPageBreak/>
        <w:t>Претендент подтверждает, что ознакомился с состоянием и обременениями Объектов, подлежащего реализации на аукционе, и документацией к нему. Претензий по качеству, состоянию Объектов и документации к нему не имеет.</w:t>
      </w:r>
    </w:p>
    <w:p w:rsidR="00DC2287" w:rsidRPr="00DC2287" w:rsidRDefault="00DC2287" w:rsidP="00DC2287">
      <w:pPr>
        <w:tabs>
          <w:tab w:val="left" w:pos="9781"/>
        </w:tabs>
        <w:ind w:firstLine="709"/>
        <w:rPr>
          <w:rFonts w:eastAsia="Times New Roman"/>
          <w:sz w:val="24"/>
          <w:szCs w:val="24"/>
        </w:rPr>
      </w:pPr>
    </w:p>
    <w:p w:rsidR="00DC2287" w:rsidRPr="00DC2287" w:rsidRDefault="00DC2287" w:rsidP="00DC2287">
      <w:pPr>
        <w:ind w:firstLine="709"/>
        <w:jc w:val="center"/>
        <w:textAlignment w:val="baseline"/>
        <w:outlineLvl w:val="0"/>
        <w:rPr>
          <w:bCs/>
          <w:kern w:val="2"/>
          <w:sz w:val="24"/>
          <w:szCs w:val="24"/>
        </w:rPr>
      </w:pPr>
      <w:r w:rsidRPr="00DC2287">
        <w:rPr>
          <w:bCs/>
          <w:kern w:val="2"/>
          <w:sz w:val="24"/>
          <w:szCs w:val="24"/>
        </w:rPr>
        <w:t>4.</w:t>
      </w:r>
      <w:r w:rsidRPr="00DC2287">
        <w:rPr>
          <w:bCs/>
          <w:kern w:val="2"/>
          <w:sz w:val="24"/>
          <w:szCs w:val="24"/>
          <w:lang w:val="en-GB"/>
        </w:rPr>
        <w:t> </w:t>
      </w:r>
      <w:r w:rsidRPr="00DC2287">
        <w:rPr>
          <w:bCs/>
          <w:kern w:val="2"/>
          <w:sz w:val="24"/>
          <w:szCs w:val="24"/>
        </w:rPr>
        <w:t>ЗАКЛЮЧИТЕЛЬНЫЕ ПОЛОЖЕНИЯ</w:t>
      </w:r>
    </w:p>
    <w:p w:rsidR="00DC2287" w:rsidRPr="00DC2287" w:rsidRDefault="00DC2287" w:rsidP="00DC2287">
      <w:pPr>
        <w:ind w:firstLine="709"/>
        <w:jc w:val="center"/>
        <w:textAlignment w:val="baseline"/>
        <w:outlineLvl w:val="0"/>
        <w:rPr>
          <w:bCs/>
          <w:kern w:val="2"/>
          <w:sz w:val="24"/>
          <w:szCs w:val="24"/>
        </w:rPr>
      </w:pPr>
    </w:p>
    <w:p w:rsidR="00DC2287" w:rsidRPr="00DC2287" w:rsidRDefault="00DC2287" w:rsidP="00DC2287">
      <w:pPr>
        <w:ind w:firstLine="709"/>
        <w:rPr>
          <w:sz w:val="24"/>
          <w:szCs w:val="24"/>
        </w:rPr>
      </w:pPr>
      <w:r w:rsidRPr="00DC2287">
        <w:rPr>
          <w:sz w:val="24"/>
          <w:szCs w:val="24"/>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DC2287" w:rsidRPr="00DC2287" w:rsidRDefault="00DC2287" w:rsidP="00DC2287">
      <w:pPr>
        <w:ind w:firstLine="709"/>
        <w:rPr>
          <w:sz w:val="24"/>
          <w:szCs w:val="24"/>
        </w:rPr>
      </w:pPr>
      <w:r w:rsidRPr="00DC2287">
        <w:rPr>
          <w:sz w:val="24"/>
          <w:szCs w:val="24"/>
        </w:rPr>
        <w:t>В соответствии с п. 3 ст. 438 Гражданского кодекса РФ Договор считается заключенным Сторонами в любом случае с момента перечисления Претендентом на расчетный счет Организатора аукциона суммы задатка в полном объеме.</w:t>
      </w:r>
    </w:p>
    <w:p w:rsidR="007769C5" w:rsidRDefault="00DC2287" w:rsidP="00DC2287">
      <w:pPr>
        <w:ind w:firstLine="709"/>
        <w:rPr>
          <w:rFonts w:eastAsiaTheme="minorHAnsi"/>
          <w:sz w:val="24"/>
          <w:szCs w:val="24"/>
        </w:rPr>
      </w:pPr>
      <w:r w:rsidRPr="00DC2287">
        <w:rPr>
          <w:sz w:val="24"/>
          <w:szCs w:val="24"/>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w:t>
      </w:r>
    </w:p>
    <w:p w:rsidR="005A0129" w:rsidRPr="007769C5" w:rsidRDefault="005A0129" w:rsidP="005A0129">
      <w:pPr>
        <w:ind w:firstLine="709"/>
        <w:rPr>
          <w:rFonts w:eastAsiaTheme="minorHAnsi"/>
          <w:sz w:val="24"/>
          <w:szCs w:val="24"/>
        </w:rPr>
      </w:pPr>
    </w:p>
    <w:p w:rsidR="007769C5" w:rsidRDefault="007769C5" w:rsidP="005A0129">
      <w:pPr>
        <w:widowControl w:val="0"/>
        <w:suppressAutoHyphens/>
        <w:autoSpaceDE w:val="0"/>
        <w:ind w:firstLine="708"/>
        <w:jc w:val="center"/>
        <w:rPr>
          <w:rFonts w:eastAsiaTheme="minorHAnsi"/>
          <w:sz w:val="24"/>
          <w:szCs w:val="24"/>
        </w:rPr>
      </w:pPr>
      <w:r w:rsidRPr="007769C5">
        <w:rPr>
          <w:rFonts w:eastAsiaTheme="minorHAnsi"/>
          <w:sz w:val="24"/>
          <w:szCs w:val="24"/>
        </w:rPr>
        <w:t>5. РЕКВИЗИТЫ И ПОДПИСИ СТОРОН</w:t>
      </w:r>
    </w:p>
    <w:p w:rsidR="003D33A4" w:rsidRPr="00DF7BE8" w:rsidRDefault="003D33A4" w:rsidP="003D33A4">
      <w:pPr>
        <w:suppressAutoHyphens/>
        <w:ind w:left="6372" w:firstLine="708"/>
        <w:jc w:val="center"/>
        <w:rPr>
          <w:rFonts w:eastAsia="Times New Roman"/>
          <w:sz w:val="24"/>
          <w:szCs w:val="24"/>
          <w:lang w:eastAsia="ar-SA"/>
        </w:rPr>
      </w:pPr>
    </w:p>
    <w:tbl>
      <w:tblPr>
        <w:tblW w:w="0" w:type="auto"/>
        <w:tblInd w:w="250" w:type="dxa"/>
        <w:tblLook w:val="01E0" w:firstRow="1" w:lastRow="1" w:firstColumn="1" w:lastColumn="1" w:noHBand="0" w:noVBand="0"/>
      </w:tblPr>
      <w:tblGrid>
        <w:gridCol w:w="4428"/>
        <w:gridCol w:w="1100"/>
        <w:gridCol w:w="4111"/>
      </w:tblGrid>
      <w:tr w:rsidR="003D33A4" w:rsidRPr="00DF7BE8" w:rsidTr="008F4CD4">
        <w:trPr>
          <w:trHeight w:val="540"/>
        </w:trPr>
        <w:tc>
          <w:tcPr>
            <w:tcW w:w="4428" w:type="dxa"/>
          </w:tcPr>
          <w:p w:rsidR="003D33A4" w:rsidRPr="00DF7BE8" w:rsidRDefault="005A0129" w:rsidP="008F4CD4">
            <w:pPr>
              <w:suppressAutoHyphens/>
              <w:jc w:val="left"/>
              <w:rPr>
                <w:rFonts w:eastAsia="Times New Roman"/>
                <w:b/>
                <w:bCs/>
                <w:sz w:val="24"/>
                <w:szCs w:val="24"/>
                <w:lang w:eastAsia="ar-SA"/>
              </w:rPr>
            </w:pPr>
            <w:r>
              <w:rPr>
                <w:rFonts w:eastAsia="Times New Roman"/>
                <w:b/>
                <w:bCs/>
                <w:sz w:val="24"/>
                <w:szCs w:val="24"/>
                <w:lang w:eastAsia="ar-SA"/>
              </w:rPr>
              <w:t>Организатор аукциона</w:t>
            </w:r>
            <w:r w:rsidR="003D33A4" w:rsidRPr="00DF7BE8">
              <w:rPr>
                <w:rFonts w:eastAsia="Times New Roman"/>
                <w:b/>
                <w:bCs/>
                <w:sz w:val="24"/>
                <w:szCs w:val="24"/>
                <w:lang w:eastAsia="ar-SA"/>
              </w:rPr>
              <w:t>:</w:t>
            </w:r>
          </w:p>
          <w:p w:rsidR="003D33A4" w:rsidRPr="00DF7BE8" w:rsidRDefault="003D33A4" w:rsidP="008F4CD4">
            <w:pPr>
              <w:keepNext/>
              <w:suppressAutoHyphens/>
              <w:jc w:val="left"/>
              <w:outlineLvl w:val="3"/>
              <w:rPr>
                <w:rFonts w:eastAsia="Times New Roman"/>
                <w:sz w:val="24"/>
                <w:szCs w:val="24"/>
                <w:lang w:eastAsia="ar-SA"/>
              </w:rPr>
            </w:pPr>
          </w:p>
          <w:p w:rsidR="003D33A4" w:rsidRPr="00DF7BE8" w:rsidRDefault="003D33A4" w:rsidP="008F4CD4">
            <w:pPr>
              <w:keepNext/>
              <w:suppressAutoHyphens/>
              <w:jc w:val="left"/>
              <w:outlineLvl w:val="3"/>
              <w:rPr>
                <w:rFonts w:eastAsia="Times New Roman"/>
                <w:sz w:val="24"/>
                <w:szCs w:val="24"/>
                <w:lang w:eastAsia="ar-SA"/>
              </w:rPr>
            </w:pPr>
            <w:r w:rsidRPr="00DF7BE8">
              <w:rPr>
                <w:rFonts w:eastAsia="Times New Roman"/>
                <w:sz w:val="24"/>
                <w:szCs w:val="24"/>
                <w:lang w:eastAsia="ar-SA"/>
              </w:rPr>
              <w:t xml:space="preserve">АО «Красмаш»                                                                                                                  </w:t>
            </w:r>
          </w:p>
          <w:p w:rsidR="003D33A4" w:rsidRPr="00DF7BE8" w:rsidRDefault="003D33A4" w:rsidP="008F4CD4">
            <w:pPr>
              <w:suppressAutoHyphens/>
              <w:jc w:val="left"/>
              <w:rPr>
                <w:bCs/>
                <w:sz w:val="24"/>
                <w:szCs w:val="24"/>
                <w:lang w:eastAsia="ar-SA"/>
              </w:rPr>
            </w:pPr>
            <w:r w:rsidRPr="00DF7BE8">
              <w:rPr>
                <w:bCs/>
                <w:sz w:val="24"/>
                <w:szCs w:val="24"/>
                <w:lang w:eastAsia="ar-SA"/>
              </w:rPr>
              <w:t>Юридический Адрес: 660123, край Красноярский, город Красноярск, проспект имени газеты «Красноярский рабочий», 29</w:t>
            </w:r>
          </w:p>
          <w:p w:rsidR="003D33A4" w:rsidRPr="00DF7BE8" w:rsidRDefault="003D33A4" w:rsidP="008F4CD4">
            <w:pPr>
              <w:suppressAutoHyphens/>
              <w:jc w:val="left"/>
              <w:rPr>
                <w:bCs/>
                <w:sz w:val="24"/>
                <w:szCs w:val="24"/>
                <w:lang w:eastAsia="ar-SA"/>
              </w:rPr>
            </w:pPr>
            <w:r w:rsidRPr="00DF7BE8">
              <w:rPr>
                <w:bCs/>
                <w:sz w:val="24"/>
                <w:szCs w:val="24"/>
                <w:lang w:eastAsia="ar-SA"/>
              </w:rPr>
              <w:t xml:space="preserve">ИНН 2462206345, КПП 246201001                            р/с 40702810631020004513 в Красноярском отделении № 8646 ПАО Сбербанк              </w:t>
            </w:r>
          </w:p>
          <w:p w:rsidR="003D33A4" w:rsidRPr="00DF7BE8" w:rsidRDefault="003D33A4" w:rsidP="008F4CD4">
            <w:pPr>
              <w:suppressAutoHyphens/>
              <w:jc w:val="left"/>
              <w:rPr>
                <w:bCs/>
                <w:sz w:val="24"/>
                <w:szCs w:val="24"/>
                <w:lang w:eastAsia="ar-SA"/>
              </w:rPr>
            </w:pPr>
            <w:r w:rsidRPr="00DF7BE8">
              <w:rPr>
                <w:bCs/>
                <w:sz w:val="24"/>
                <w:szCs w:val="24"/>
                <w:lang w:eastAsia="ar-SA"/>
              </w:rPr>
              <w:t>БИК 040407627,                                                к/с 30101810800000000627</w:t>
            </w:r>
          </w:p>
          <w:p w:rsidR="003D33A4" w:rsidRPr="00DF7BE8" w:rsidRDefault="003D33A4" w:rsidP="008F4CD4">
            <w:pPr>
              <w:suppressAutoHyphens/>
              <w:jc w:val="left"/>
              <w:rPr>
                <w:bCs/>
                <w:sz w:val="24"/>
                <w:szCs w:val="24"/>
                <w:lang w:eastAsia="ar-SA"/>
              </w:rPr>
            </w:pPr>
            <w:r w:rsidRPr="00DF7BE8">
              <w:rPr>
                <w:bCs/>
                <w:sz w:val="24"/>
                <w:szCs w:val="24"/>
                <w:lang w:eastAsia="ar-SA"/>
              </w:rPr>
              <w:t xml:space="preserve">Факс: </w:t>
            </w:r>
            <w:r w:rsidRPr="00DF7BE8">
              <w:rPr>
                <w:rFonts w:eastAsia="Times New Roman"/>
                <w:sz w:val="24"/>
                <w:szCs w:val="24"/>
              </w:rPr>
              <w:t>(391) 264-81-03/(391) 264-48-91</w:t>
            </w:r>
          </w:p>
          <w:p w:rsidR="003D33A4" w:rsidRPr="00DF7BE8" w:rsidRDefault="003D33A4" w:rsidP="008F4CD4">
            <w:pPr>
              <w:suppressAutoHyphens/>
              <w:jc w:val="left"/>
              <w:rPr>
                <w:rFonts w:eastAsia="Times New Roman"/>
                <w:sz w:val="24"/>
                <w:szCs w:val="24"/>
                <w:lang w:eastAsia="ar-SA"/>
              </w:rPr>
            </w:pPr>
          </w:p>
          <w:p w:rsidR="003D33A4" w:rsidRPr="00DF7BE8" w:rsidRDefault="003D33A4" w:rsidP="008F4CD4">
            <w:pPr>
              <w:suppressAutoHyphens/>
              <w:jc w:val="left"/>
              <w:rPr>
                <w:rFonts w:eastAsia="Times New Roman"/>
                <w:sz w:val="24"/>
                <w:szCs w:val="24"/>
                <w:lang w:eastAsia="ar-SA"/>
              </w:rPr>
            </w:pPr>
          </w:p>
          <w:p w:rsidR="003D33A4" w:rsidRPr="00DF7BE8" w:rsidRDefault="003D33A4" w:rsidP="008F4CD4">
            <w:pPr>
              <w:suppressAutoHyphens/>
              <w:jc w:val="left"/>
              <w:rPr>
                <w:rFonts w:eastAsia="Times New Roman"/>
                <w:sz w:val="24"/>
                <w:szCs w:val="24"/>
                <w:lang w:eastAsia="ar-SA"/>
              </w:rPr>
            </w:pPr>
            <w:r w:rsidRPr="00DF7BE8">
              <w:rPr>
                <w:rFonts w:eastAsia="Times New Roman"/>
                <w:bCs/>
                <w:sz w:val="24"/>
                <w:szCs w:val="24"/>
                <w:lang w:eastAsia="ar-SA"/>
              </w:rPr>
              <w:t xml:space="preserve">Генеральный директор                                               </w:t>
            </w:r>
          </w:p>
          <w:p w:rsidR="003D33A4" w:rsidRPr="00DF7BE8" w:rsidRDefault="003D33A4" w:rsidP="008F4CD4">
            <w:pPr>
              <w:suppressAutoHyphens/>
              <w:jc w:val="left"/>
              <w:rPr>
                <w:rFonts w:eastAsia="Times New Roman"/>
                <w:sz w:val="24"/>
                <w:szCs w:val="24"/>
                <w:lang w:eastAsia="ar-SA"/>
              </w:rPr>
            </w:pPr>
          </w:p>
          <w:p w:rsidR="003D33A4" w:rsidRPr="00DF7BE8" w:rsidRDefault="003D33A4" w:rsidP="008F4CD4">
            <w:pPr>
              <w:suppressAutoHyphens/>
              <w:jc w:val="left"/>
              <w:rPr>
                <w:rFonts w:eastAsia="Times New Roman"/>
                <w:sz w:val="24"/>
                <w:szCs w:val="24"/>
                <w:lang w:eastAsia="ar-SA"/>
              </w:rPr>
            </w:pPr>
          </w:p>
          <w:p w:rsidR="003D33A4" w:rsidRPr="00DF7BE8" w:rsidRDefault="003D33A4" w:rsidP="008F4CD4">
            <w:pPr>
              <w:suppressAutoHyphens/>
              <w:jc w:val="left"/>
              <w:rPr>
                <w:rFonts w:eastAsia="Times New Roman"/>
                <w:sz w:val="24"/>
                <w:szCs w:val="24"/>
                <w:lang w:eastAsia="ar-SA"/>
              </w:rPr>
            </w:pPr>
            <w:r w:rsidRPr="00DF7BE8">
              <w:rPr>
                <w:rFonts w:eastAsia="Times New Roman"/>
                <w:sz w:val="24"/>
                <w:szCs w:val="24"/>
                <w:lang w:eastAsia="ar-SA"/>
              </w:rPr>
              <w:t>__________________/А.Ф. Гаврилов/</w:t>
            </w:r>
          </w:p>
          <w:p w:rsidR="003D33A4" w:rsidRPr="00DF7BE8" w:rsidRDefault="003D33A4" w:rsidP="008F4CD4">
            <w:pPr>
              <w:suppressAutoHyphens/>
              <w:jc w:val="left"/>
              <w:rPr>
                <w:rFonts w:eastAsia="Times New Roman"/>
                <w:sz w:val="24"/>
                <w:szCs w:val="24"/>
                <w:lang w:eastAsia="ar-SA"/>
              </w:rPr>
            </w:pPr>
            <w:r w:rsidRPr="00DF7BE8">
              <w:rPr>
                <w:rFonts w:eastAsia="Times New Roman"/>
                <w:sz w:val="24"/>
                <w:szCs w:val="24"/>
                <w:lang w:eastAsia="ar-SA"/>
              </w:rPr>
              <w:t>м.п.</w:t>
            </w:r>
          </w:p>
        </w:tc>
        <w:tc>
          <w:tcPr>
            <w:tcW w:w="1100" w:type="dxa"/>
          </w:tcPr>
          <w:p w:rsidR="003D33A4" w:rsidRPr="00DF7BE8" w:rsidRDefault="003D33A4" w:rsidP="008F4CD4">
            <w:pPr>
              <w:suppressAutoHyphens/>
              <w:jc w:val="left"/>
              <w:rPr>
                <w:rFonts w:eastAsia="Times New Roman"/>
                <w:b/>
                <w:bCs/>
                <w:sz w:val="24"/>
                <w:szCs w:val="24"/>
                <w:lang w:eastAsia="ar-SA"/>
              </w:rPr>
            </w:pPr>
          </w:p>
        </w:tc>
        <w:tc>
          <w:tcPr>
            <w:tcW w:w="4111" w:type="dxa"/>
          </w:tcPr>
          <w:p w:rsidR="003D33A4" w:rsidRPr="00DF7BE8" w:rsidRDefault="005A0129" w:rsidP="008F4CD4">
            <w:pPr>
              <w:suppressAutoHyphens/>
              <w:jc w:val="left"/>
              <w:rPr>
                <w:rFonts w:eastAsia="Times New Roman"/>
                <w:b/>
                <w:bCs/>
                <w:sz w:val="24"/>
                <w:szCs w:val="24"/>
                <w:lang w:eastAsia="ar-SA"/>
              </w:rPr>
            </w:pPr>
            <w:r>
              <w:rPr>
                <w:rFonts w:eastAsia="Times New Roman"/>
                <w:b/>
                <w:bCs/>
                <w:sz w:val="24"/>
                <w:szCs w:val="24"/>
                <w:lang w:eastAsia="ar-SA"/>
              </w:rPr>
              <w:t>Претендент</w:t>
            </w:r>
            <w:r w:rsidR="003D33A4" w:rsidRPr="00DF7BE8">
              <w:rPr>
                <w:rFonts w:eastAsia="Times New Roman"/>
                <w:b/>
                <w:bCs/>
                <w:sz w:val="24"/>
                <w:szCs w:val="24"/>
                <w:lang w:eastAsia="ar-SA"/>
              </w:rPr>
              <w:t>:</w:t>
            </w:r>
          </w:p>
          <w:p w:rsidR="003D33A4" w:rsidRPr="00DF7BE8" w:rsidRDefault="003D33A4" w:rsidP="008F4CD4">
            <w:pPr>
              <w:keepNext/>
              <w:suppressAutoHyphens/>
              <w:jc w:val="left"/>
              <w:outlineLvl w:val="3"/>
              <w:rPr>
                <w:rFonts w:eastAsia="Times New Roman"/>
                <w:sz w:val="24"/>
                <w:szCs w:val="24"/>
                <w:lang w:eastAsia="ar-SA"/>
              </w:rPr>
            </w:pPr>
          </w:p>
          <w:p w:rsidR="003D33A4" w:rsidRPr="00DF7BE8" w:rsidRDefault="003D33A4" w:rsidP="008F4CD4">
            <w:pPr>
              <w:suppressAutoHyphens/>
              <w:jc w:val="left"/>
              <w:rPr>
                <w:rFonts w:eastAsia="Times New Roman"/>
                <w:sz w:val="24"/>
                <w:szCs w:val="24"/>
                <w:lang w:eastAsia="ar-SA"/>
              </w:rPr>
            </w:pPr>
          </w:p>
          <w:p w:rsidR="003D33A4" w:rsidRPr="00DF7BE8" w:rsidRDefault="003D33A4" w:rsidP="008F4CD4">
            <w:pPr>
              <w:suppressAutoHyphens/>
              <w:jc w:val="left"/>
              <w:rPr>
                <w:rFonts w:eastAsia="Times New Roman"/>
                <w:sz w:val="24"/>
                <w:szCs w:val="24"/>
                <w:lang w:eastAsia="ar-SA"/>
              </w:rPr>
            </w:pPr>
          </w:p>
        </w:tc>
      </w:tr>
    </w:tbl>
    <w:p w:rsidR="00DC2287" w:rsidRDefault="00DC2287" w:rsidP="00617909">
      <w:pPr>
        <w:pStyle w:val="1"/>
        <w:numPr>
          <w:ilvl w:val="0"/>
          <w:numId w:val="0"/>
        </w:numPr>
        <w:spacing w:before="0"/>
        <w:jc w:val="right"/>
        <w:rPr>
          <w:b w:val="0"/>
        </w:rPr>
      </w:pPr>
    </w:p>
    <w:p w:rsidR="00DC2287" w:rsidRDefault="00DC2287" w:rsidP="00617909">
      <w:pPr>
        <w:pStyle w:val="1"/>
        <w:numPr>
          <w:ilvl w:val="0"/>
          <w:numId w:val="0"/>
        </w:numPr>
        <w:spacing w:before="0"/>
        <w:jc w:val="right"/>
        <w:rPr>
          <w:b w:val="0"/>
        </w:rPr>
      </w:pPr>
    </w:p>
    <w:p w:rsidR="00DC2287" w:rsidRDefault="00DC2287" w:rsidP="00DC2287">
      <w:pPr>
        <w:rPr>
          <w:lang w:eastAsia="en-US"/>
        </w:rPr>
      </w:pPr>
    </w:p>
    <w:p w:rsidR="00DC2287" w:rsidRPr="00DC2287" w:rsidRDefault="00DC2287" w:rsidP="00DC2287">
      <w:pPr>
        <w:rPr>
          <w:lang w:eastAsia="en-US"/>
        </w:rPr>
      </w:pPr>
    </w:p>
    <w:p w:rsidR="009F547A" w:rsidRDefault="009F547A" w:rsidP="00617909">
      <w:pPr>
        <w:pStyle w:val="1"/>
        <w:numPr>
          <w:ilvl w:val="0"/>
          <w:numId w:val="0"/>
        </w:numPr>
        <w:spacing w:before="0"/>
        <w:jc w:val="right"/>
        <w:rPr>
          <w:b w:val="0"/>
        </w:rPr>
      </w:pPr>
    </w:p>
    <w:p w:rsidR="009F547A" w:rsidRDefault="009F547A" w:rsidP="00617909">
      <w:pPr>
        <w:pStyle w:val="1"/>
        <w:numPr>
          <w:ilvl w:val="0"/>
          <w:numId w:val="0"/>
        </w:numPr>
        <w:spacing w:before="0"/>
        <w:jc w:val="right"/>
        <w:rPr>
          <w:b w:val="0"/>
        </w:rPr>
      </w:pPr>
    </w:p>
    <w:p w:rsidR="009F547A" w:rsidRPr="009F547A" w:rsidRDefault="009F547A" w:rsidP="009F547A">
      <w:pPr>
        <w:rPr>
          <w:lang w:eastAsia="en-US"/>
        </w:rPr>
      </w:pPr>
    </w:p>
    <w:p w:rsidR="00F424B3" w:rsidRDefault="00DD7922" w:rsidP="00617909">
      <w:pPr>
        <w:pStyle w:val="1"/>
        <w:numPr>
          <w:ilvl w:val="0"/>
          <w:numId w:val="0"/>
        </w:numPr>
        <w:spacing w:before="0"/>
        <w:jc w:val="right"/>
        <w:rPr>
          <w:b w:val="0"/>
        </w:rPr>
      </w:pPr>
      <w:r>
        <w:rPr>
          <w:b w:val="0"/>
        </w:rPr>
        <w:lastRenderedPageBreak/>
        <w:t xml:space="preserve">Приложение </w:t>
      </w:r>
      <w:r w:rsidR="003D33A4">
        <w:rPr>
          <w:b w:val="0"/>
        </w:rPr>
        <w:t>5</w:t>
      </w:r>
    </w:p>
    <w:p w:rsidR="00F424B3" w:rsidRDefault="00F424B3" w:rsidP="00617909">
      <w:pPr>
        <w:pStyle w:val="1"/>
        <w:numPr>
          <w:ilvl w:val="0"/>
          <w:numId w:val="0"/>
        </w:numPr>
        <w:spacing w:before="0"/>
        <w:jc w:val="right"/>
        <w:rPr>
          <w:b w:val="0"/>
        </w:rPr>
      </w:pPr>
      <w:r>
        <w:rPr>
          <w:b w:val="0"/>
        </w:rPr>
        <w:t>к Аукционной документации</w:t>
      </w:r>
    </w:p>
    <w:p w:rsidR="00F424B3" w:rsidRDefault="00F424B3" w:rsidP="00617909">
      <w:pPr>
        <w:pStyle w:val="1"/>
        <w:numPr>
          <w:ilvl w:val="0"/>
          <w:numId w:val="0"/>
        </w:numPr>
        <w:spacing w:before="0"/>
        <w:jc w:val="right"/>
        <w:rPr>
          <w:b w:val="0"/>
        </w:rPr>
      </w:pPr>
    </w:p>
    <w:p w:rsidR="004E2E7C" w:rsidRPr="00F424B3" w:rsidRDefault="007C27F8" w:rsidP="00617909">
      <w:pPr>
        <w:pStyle w:val="1"/>
        <w:numPr>
          <w:ilvl w:val="0"/>
          <w:numId w:val="0"/>
        </w:numPr>
        <w:spacing w:before="0"/>
        <w:jc w:val="right"/>
      </w:pPr>
      <w:r>
        <w:t>Форма</w:t>
      </w:r>
    </w:p>
    <w:p w:rsidR="008E6C30" w:rsidRDefault="008E6C30" w:rsidP="00617909">
      <w:pPr>
        <w:pStyle w:val="ConsPlusNormal"/>
        <w:ind w:firstLine="0"/>
        <w:jc w:val="right"/>
        <w:rPr>
          <w:rFonts w:ascii="Times New Roman" w:hAnsi="Times New Roman" w:cs="Times New Roman"/>
          <w:sz w:val="24"/>
          <w:szCs w:val="24"/>
        </w:rPr>
      </w:pPr>
    </w:p>
    <w:p w:rsidR="00D66578" w:rsidRPr="00D66578" w:rsidRDefault="00D66578" w:rsidP="00D66578">
      <w:pPr>
        <w:widowControl w:val="0"/>
        <w:suppressAutoHyphens/>
        <w:autoSpaceDE w:val="0"/>
        <w:jc w:val="center"/>
        <w:rPr>
          <w:rFonts w:eastAsia="Arial"/>
          <w:b/>
          <w:bCs/>
          <w:sz w:val="24"/>
          <w:szCs w:val="24"/>
          <w:lang w:eastAsia="ar-SA"/>
        </w:rPr>
      </w:pPr>
      <w:r w:rsidRPr="00D66578">
        <w:rPr>
          <w:rFonts w:eastAsia="Arial"/>
          <w:b/>
          <w:bCs/>
          <w:sz w:val="24"/>
          <w:szCs w:val="24"/>
          <w:lang w:eastAsia="ar-SA"/>
        </w:rPr>
        <w:t xml:space="preserve">ДОГОВОР № </w:t>
      </w:r>
    </w:p>
    <w:p w:rsidR="00D66578" w:rsidRPr="00D66578" w:rsidRDefault="00D66578" w:rsidP="00D66578">
      <w:pPr>
        <w:widowControl w:val="0"/>
        <w:suppressAutoHyphens/>
        <w:autoSpaceDE w:val="0"/>
        <w:jc w:val="center"/>
        <w:rPr>
          <w:rFonts w:eastAsia="Arial"/>
          <w:b/>
          <w:bCs/>
          <w:sz w:val="24"/>
          <w:szCs w:val="24"/>
          <w:lang w:eastAsia="ar-SA"/>
        </w:rPr>
      </w:pPr>
      <w:r w:rsidRPr="00D66578">
        <w:rPr>
          <w:rFonts w:eastAsia="Arial"/>
          <w:b/>
          <w:bCs/>
          <w:sz w:val="24"/>
          <w:szCs w:val="24"/>
          <w:lang w:eastAsia="ar-SA"/>
        </w:rPr>
        <w:t>купли-продажи имущества</w:t>
      </w:r>
    </w:p>
    <w:p w:rsidR="00D66578" w:rsidRPr="00D66578" w:rsidRDefault="00D66578" w:rsidP="00D66578">
      <w:pPr>
        <w:widowControl w:val="0"/>
        <w:suppressAutoHyphens/>
        <w:autoSpaceDE w:val="0"/>
        <w:ind w:firstLine="720"/>
        <w:jc w:val="center"/>
        <w:rPr>
          <w:rFonts w:eastAsia="Arial"/>
          <w:b/>
          <w:bCs/>
          <w:sz w:val="24"/>
          <w:szCs w:val="24"/>
          <w:lang w:eastAsia="ar-SA"/>
        </w:rPr>
      </w:pPr>
    </w:p>
    <w:p w:rsidR="00D66578" w:rsidRPr="00D66578" w:rsidRDefault="00D66578" w:rsidP="00D66578">
      <w:pPr>
        <w:widowControl w:val="0"/>
        <w:suppressAutoHyphens/>
        <w:autoSpaceDE w:val="0"/>
        <w:jc w:val="left"/>
        <w:rPr>
          <w:rFonts w:eastAsia="Times New Roman"/>
          <w:sz w:val="12"/>
          <w:szCs w:val="12"/>
          <w:lang w:eastAsia="ar-SA"/>
        </w:rPr>
      </w:pPr>
      <w:r w:rsidRPr="00D66578">
        <w:rPr>
          <w:rFonts w:eastAsia="Times New Roman"/>
          <w:sz w:val="24"/>
          <w:szCs w:val="24"/>
          <w:lang w:eastAsia="ar-SA"/>
        </w:rPr>
        <w:t>г. Красноярск</w:t>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t xml:space="preserve">         « </w:t>
      </w:r>
      <w:r w:rsidRPr="00D66578">
        <w:rPr>
          <w:rFonts w:eastAsia="Times New Roman"/>
          <w:sz w:val="24"/>
          <w:szCs w:val="24"/>
          <w:u w:val="single"/>
          <w:lang w:eastAsia="ar-SA"/>
        </w:rPr>
        <w:t xml:space="preserve">            </w:t>
      </w:r>
      <w:r w:rsidRPr="00D66578">
        <w:rPr>
          <w:rFonts w:eastAsia="Times New Roman"/>
          <w:sz w:val="24"/>
          <w:szCs w:val="24"/>
          <w:lang w:eastAsia="ar-SA"/>
        </w:rPr>
        <w:t xml:space="preserve"> » </w:t>
      </w:r>
      <w:r w:rsidRPr="00D66578">
        <w:rPr>
          <w:rFonts w:eastAsia="Times New Roman"/>
          <w:sz w:val="24"/>
          <w:szCs w:val="24"/>
          <w:u w:val="single"/>
          <w:lang w:eastAsia="ar-SA"/>
        </w:rPr>
        <w:t xml:space="preserve">                    </w:t>
      </w:r>
      <w:r>
        <w:rPr>
          <w:rFonts w:eastAsia="Times New Roman"/>
          <w:sz w:val="24"/>
          <w:szCs w:val="24"/>
          <w:lang w:eastAsia="ar-SA"/>
        </w:rPr>
        <w:t> 2020</w:t>
      </w:r>
      <w:r w:rsidRPr="00D66578">
        <w:rPr>
          <w:rFonts w:eastAsia="Times New Roman"/>
          <w:sz w:val="24"/>
          <w:szCs w:val="24"/>
          <w:lang w:eastAsia="ar-SA"/>
        </w:rPr>
        <w:t> г.</w:t>
      </w:r>
      <w:r w:rsidRPr="00D66578">
        <w:rPr>
          <w:rFonts w:eastAsia="Times New Roman"/>
          <w:sz w:val="24"/>
          <w:szCs w:val="24"/>
          <w:lang w:eastAsia="ar-SA"/>
        </w:rPr>
        <w:br/>
      </w:r>
    </w:p>
    <w:p w:rsidR="00D66578" w:rsidRPr="00D66578" w:rsidRDefault="00D66578" w:rsidP="00D66578">
      <w:pPr>
        <w:widowControl w:val="0"/>
        <w:suppressAutoHyphens/>
        <w:autoSpaceDE w:val="0"/>
        <w:ind w:firstLine="540"/>
        <w:rPr>
          <w:rFonts w:eastAsia="Times New Roman"/>
          <w:sz w:val="24"/>
          <w:szCs w:val="24"/>
          <w:lang w:eastAsia="ar-SA"/>
        </w:rPr>
      </w:pPr>
    </w:p>
    <w:p w:rsidR="00D66578" w:rsidRPr="00D66578" w:rsidRDefault="00D66578" w:rsidP="00D66578">
      <w:pPr>
        <w:widowControl w:val="0"/>
        <w:suppressAutoHyphens/>
        <w:autoSpaceDE w:val="0"/>
        <w:ind w:firstLine="540"/>
        <w:rPr>
          <w:rFonts w:eastAsia="Times New Roman"/>
          <w:sz w:val="24"/>
          <w:szCs w:val="24"/>
          <w:lang w:eastAsia="ar-SA"/>
        </w:rPr>
      </w:pPr>
      <w:r w:rsidRPr="00D66578">
        <w:rPr>
          <w:rFonts w:eastAsia="Times New Roman"/>
          <w:sz w:val="24"/>
          <w:szCs w:val="24"/>
          <w:lang w:eastAsia="ar-SA"/>
        </w:rPr>
        <w:t xml:space="preserve">Акционерное общество «Красноярский машиностроительный завод», именуемое в дальнейшем «Продавец», в лице </w:t>
      </w:r>
      <w:r w:rsidRPr="00D66578">
        <w:rPr>
          <w:rFonts w:eastAsia="Times New Roman"/>
          <w:b/>
          <w:i/>
          <w:sz w:val="24"/>
          <w:szCs w:val="24"/>
          <w:lang w:eastAsia="ar-SA"/>
        </w:rPr>
        <w:t>генерального директора Гаврилова Александра Федоровича</w:t>
      </w:r>
      <w:r w:rsidRPr="00D66578">
        <w:rPr>
          <w:rFonts w:eastAsia="Times New Roman"/>
          <w:sz w:val="24"/>
          <w:szCs w:val="24"/>
          <w:lang w:eastAsia="ar-SA"/>
        </w:rPr>
        <w:t xml:space="preserve">, действующего на основании Устава, с одной стороны и _______________________________________________________, именуемое в дальнейшем «Покупатель», в лице _________________________________________, действующего на основании _______________, с другой стороны, именуемые вместе "Стороны", а по отдельности «Сторона», на основании решения об определении Победителя Аукциона, проведённого Продавцом « </w:t>
      </w:r>
      <w:r w:rsidRPr="00D66578">
        <w:rPr>
          <w:rFonts w:eastAsia="Times New Roman"/>
          <w:sz w:val="24"/>
          <w:szCs w:val="24"/>
          <w:u w:val="single"/>
          <w:lang w:eastAsia="ar-SA"/>
        </w:rPr>
        <w:t xml:space="preserve">       </w:t>
      </w:r>
      <w:r w:rsidRPr="00D66578">
        <w:rPr>
          <w:rFonts w:eastAsia="Times New Roman"/>
          <w:sz w:val="24"/>
          <w:szCs w:val="24"/>
          <w:lang w:eastAsia="ar-SA"/>
        </w:rPr>
        <w:t xml:space="preserve"> » </w:t>
      </w:r>
      <w:r w:rsidRPr="00D66578">
        <w:rPr>
          <w:rFonts w:eastAsia="Times New Roman"/>
          <w:sz w:val="24"/>
          <w:szCs w:val="24"/>
          <w:u w:val="single"/>
          <w:lang w:eastAsia="ar-SA"/>
        </w:rPr>
        <w:t xml:space="preserve">            </w:t>
      </w:r>
      <w:r>
        <w:rPr>
          <w:rFonts w:eastAsia="Times New Roman"/>
          <w:sz w:val="24"/>
          <w:szCs w:val="24"/>
          <w:lang w:eastAsia="ar-SA"/>
        </w:rPr>
        <w:t xml:space="preserve"> 2020</w:t>
      </w:r>
      <w:r w:rsidRPr="00D66578">
        <w:rPr>
          <w:rFonts w:eastAsia="Times New Roman"/>
          <w:sz w:val="24"/>
          <w:szCs w:val="24"/>
          <w:lang w:eastAsia="ar-SA"/>
        </w:rPr>
        <w:t xml:space="preserve"> г. по адресу: 660123, Российская Федерация, Красноярский край, г. Красноярск, проспект имени газеты Красноярский рабочий, д. 29, подписали настоящий Договор о нижеследующем:</w:t>
      </w:r>
    </w:p>
    <w:p w:rsidR="00D66578" w:rsidRPr="00D66578" w:rsidRDefault="00D66578" w:rsidP="00D66578">
      <w:pPr>
        <w:widowControl w:val="0"/>
        <w:suppressAutoHyphens/>
        <w:autoSpaceDE w:val="0"/>
        <w:jc w:val="center"/>
        <w:rPr>
          <w:rFonts w:eastAsia="Arial"/>
          <w:sz w:val="24"/>
          <w:szCs w:val="24"/>
          <w:lang w:eastAsia="ar-SA"/>
        </w:rPr>
      </w:pPr>
    </w:p>
    <w:p w:rsidR="00D66578" w:rsidRPr="00D66578" w:rsidRDefault="00D66578" w:rsidP="00D66578">
      <w:pPr>
        <w:widowControl w:val="0"/>
        <w:suppressAutoHyphens/>
        <w:autoSpaceDE w:val="0"/>
        <w:jc w:val="center"/>
        <w:rPr>
          <w:rFonts w:eastAsia="Arial"/>
          <w:b/>
          <w:sz w:val="24"/>
          <w:szCs w:val="24"/>
          <w:lang w:eastAsia="ar-SA"/>
        </w:rPr>
      </w:pPr>
      <w:r w:rsidRPr="00D66578">
        <w:rPr>
          <w:rFonts w:eastAsia="Arial"/>
          <w:b/>
          <w:sz w:val="24"/>
          <w:szCs w:val="24"/>
          <w:lang w:eastAsia="ar-SA"/>
        </w:rPr>
        <w:t>1. Предмет Договора</w:t>
      </w:r>
    </w:p>
    <w:p w:rsidR="00D66578" w:rsidRPr="00D66578" w:rsidRDefault="00D66578" w:rsidP="00D66578">
      <w:pPr>
        <w:widowControl w:val="0"/>
        <w:suppressAutoHyphens/>
        <w:autoSpaceDE w:val="0"/>
        <w:ind w:firstLine="540"/>
        <w:rPr>
          <w:rFonts w:eastAsia="Arial"/>
          <w:sz w:val="24"/>
          <w:szCs w:val="24"/>
          <w:lang w:eastAsia="ar-SA"/>
        </w:rPr>
      </w:pP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1.1. Продавец передаёт в собственность Покупателю, а Покупатель обязуется принять и оплатить следующее Имущество (далее – «Имущество»):</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земельный участок, площадь 59662 кв. м., кадастровый номер 24:50:0000000:341406, адрес объекта: Красноярский край, г Красноярск, ул. Юности, принадлежит АО «Красмаш» на праве собственности, что подтверждается записью в Едином государственном реестре недвижимости № 24:50:0000000:341406-24/095/2018-1 от 28.05.2018;</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земельный участок, площадь 2491 кв. м., кадастровый номер 24:50:0500153:806, адрес объекта: Красноярский край, г Красноярск, ул. Юности, принадлежит АО «Красмаш» на праве собственности, что подтверждается записью в Едином государственном реестре недвижимости № 24:50:0500153:806-24/095/2018-1 от 28.05.2018;</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 земельный участок, площадь 1670 кв. м., кадастровый номер 24:50:0500153:807, адрес объекта: Красноярский край, г Красноярск, ул. Юности, принадлежит АО «Красмаш» на праве собственности, что подтверждается записью в Едином государственном реестре недвижимости № 24:50:0500153:807-24/095/2018-1 от 28.05.2018;</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18,2 кв. м., кадастровый номер 24:50:0000000:161748, адрес объекта: Красноярский край, г. Красноярск, ул. Юности, 2 "Г", строен.3, принадлежит АО «Красмаш» на праве собственности, что подтверждается записью в Едином государственном реестре недвижимости № 24-24-01/176/2009-267 от 21.10.2009;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213,9 кв. м., кадастровый номер 24:50:0000000:161747, адрес объекта: Красноярский край, г. Красноярск, ул. Юности, 2 "Г", строен.4, принадлежит АО «Красмаш» на праве собственности, что подтверждается записью в Едином государственном реестре недвижимости № 24-24-01/176/2009-268 от 21.10.2009;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120 кв. м., кадастровый номер 24:50:0000000:161735, адрес объекта: Красноярский край, г. Красноярск, Ленинский район, ул. Юности, 2 "Г", соор.№14, принадлежит АО «Красмаш» на праве собственности, что подтверждается записью в Едином государственном реестре недвижимости № 24-24-01/127/2009-271 от  31.07.2009;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113 кв. м., кадастровый номер 24:50:0000000:161682, адрес объекта: Красноярский край, г. Красноярск, Ленинский район, ул. Юности, 2 "Г", строен.11,</w:t>
      </w:r>
      <w:r w:rsidRPr="00D66578">
        <w:rPr>
          <w:rFonts w:eastAsia="Times New Roman"/>
          <w:sz w:val="24"/>
          <w:szCs w:val="24"/>
          <w:lang w:eastAsia="ar-SA"/>
        </w:rPr>
        <w:t xml:space="preserve"> </w:t>
      </w:r>
      <w:r w:rsidRPr="00D66578">
        <w:rPr>
          <w:rFonts w:eastAsia="Arial"/>
          <w:sz w:val="24"/>
          <w:szCs w:val="24"/>
          <w:lang w:eastAsia="ar-SA"/>
        </w:rPr>
        <w:t xml:space="preserve">принадлежит АО «Красмаш» на праве собственности, что подтверждается записью в Едином </w:t>
      </w:r>
      <w:r w:rsidRPr="00D66578">
        <w:rPr>
          <w:rFonts w:eastAsia="Arial"/>
          <w:sz w:val="24"/>
          <w:szCs w:val="24"/>
          <w:lang w:eastAsia="ar-SA"/>
        </w:rPr>
        <w:lastRenderedPageBreak/>
        <w:t>государственном реестре недвижимости № 24-24-01/107/2009-526 от 06.07.2009;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протяжённость 780 м., кадастровый номер 24:50:0500153:296, адрес объекта: Красноярский край, г. Красноярск, ул. Юности, 2 "Г", соор.23, принадлежит АО «Красмаш» на праве собственности, что подтверждается записью в Едином государственном реестре недвижимости № 24-24-01/106/2009-856 от 16.06.2009;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протяжённость 1017 м., кадастровый номер 24:50:0500153:289, адрес объекта: Красноярский край, г. Красноярск, Ленинский район,               ул. Юности, 2 "Г", соор.27, принадлежит АО «Красмаш» на праве собственности, что подтверждается записью в Едином государственном реестре недвижимости № 24-24-01/113/2009-127 от 27.05.2009;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8823,4 кв. м., кадастровый номер 24:50:0000000:161649, адрес объекта: Красноярский край, г. Красноярск, ул. Юности, 2 "Г", строен.5, принадлежит АО «Красмаш» на праве собственности, что подтверждается записью в Едином государственном реестре недвижимости № 24-24-01/107/2009-527 от 06.07.2009;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450,8 кв. м., кадастровый номер 24:50:0000000:161647, адрес объекта: Красноярский край, г. Красноярск, Ленинский район, ул. Юности, 2 "Г", строен.12, принадлежит АО «Красмаш» на праве собственности, что подтверждается записью в Едином государственном реестре недвижимости № 24-24-01/107/2009-529 от  06.07.2009;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62,6 кв. м., кадастровый номер 24:50:0000000:161673, адрес объекта: Красноярский край, г. Красноярск, Ленинский район, ул. Юности, 2 "Г", строен.13, принадлежит АО «Красмаш» на праве собственности, что подтверждается записью в Едином государственном реестре недвижимости № 24-24-01/106/2009-873 от 16.07.2009;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6642,1 кв. м., кадастровый номер 24:50:0000000:159025, адрес объекта: Россия, Красноярский край, г. Красноярск, Ленинский район, ул. Юности,    2 "Г", принадлежит АО «Красмаш» на праве собственности, что подтверждается записью в Едином государственном реестре недвижимости № 24-24-01/107/2009-366 от 30.06.2009;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218,7 кв. м., кадастровый номер 24:50:0500153:295, адрес объекта: Красноярский край, г. Красноярск, Ленинский район, ул. Юности, 2 "Г", строен.26, принадлежит АО «Красмаш» на праве собственности, что подтверждается записью в Едином государственном реестре недвижимости № 24-24-01/113/2009-126 от 27.05.2009;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застройки 106,7 кв. м., кадастровый номер 24:50:0000000: 4922, адрес объекта: Красноярский край, г. Красноярск, ул. Юности, № 2"Г", соор. № 2,</w:t>
      </w:r>
      <w:r w:rsidRPr="00D66578">
        <w:rPr>
          <w:rFonts w:eastAsia="Times New Roman"/>
          <w:sz w:val="24"/>
          <w:szCs w:val="24"/>
          <w:lang w:eastAsia="ar-SA"/>
        </w:rPr>
        <w:t xml:space="preserve"> </w:t>
      </w:r>
      <w:r w:rsidRPr="00D66578">
        <w:rPr>
          <w:rFonts w:eastAsia="Arial"/>
          <w:sz w:val="24"/>
          <w:szCs w:val="24"/>
          <w:lang w:eastAsia="ar-SA"/>
        </w:rPr>
        <w:t>принадлежит АО «Красмаш» на праве собственности, что подтверждается записью в Едином государственном реестре недвижимости № 24-24-01/123/2009-532 от 21.10.2009;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 xml:space="preserve">здание, нежилое, площадь 82,3 кв. м., кадастровый номер 24:50:0500153:294, адрес объекта: Красноярский край, г. Красноярск, Ленинский район, ул. Юности, 2 "Г", строен.16, принадлежит АО «Красмаш» на праве собственности, что подтверждается записью в Едином государственном реестре недвижимости № 24-24-01/107/2009-635 от 11.06.2009; </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36,8 кв. м., объем 194 куб. м., кадастровый номер 24:50:0500152:68, адрес объекта: Красноярский край, г. Красноярск, ул. Юности, № 2г, соор. 24, принадлежит АО «Красмаш» на праве собственности, что подтверждается записью в Едином государственном реестре недвижимости № 24-24-01/130/2009-293 от 10.07.2009;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застройки 132 кв. м., объем 1033 куб. м., кадастровый номер 24:50:0000000:4924, адрес объекта: соор. №17, принадлежит                                АО «Красмаш» на праве собственности, что подтверждается записью в Едином государственном реестре недвижимости № 24-24-01/115/2009-401 от 05.08.2009;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21,4 кв. м., объем 100 куб. м., кадастровый номер 24:50:0500152:71, адрес объекта: Красноярский край, г. Красноярск, ул. Юности, 2 "Г", соор.15, принадлежит АО «Красмаш» на праве собственности, что подтверждается записью в Едином государственном реестре недвижимости № 24-24-01/106/2009-871 от 16.07.2009;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 xml:space="preserve">сооружение, нежилое (сооружение), площадь 130,5 кв. м., кадастровый номер 24:50:0000000:161644, адрес объекта: Красноярский край, г. Красноярск, ул. Юности, 2 "Г", соор. 21, принадлежит АО «Красмаш» на праве собственности, что подтверждается записью в </w:t>
      </w:r>
      <w:r w:rsidRPr="00D66578">
        <w:rPr>
          <w:rFonts w:eastAsia="Arial"/>
          <w:sz w:val="24"/>
          <w:szCs w:val="24"/>
          <w:lang w:eastAsia="ar-SA"/>
        </w:rPr>
        <w:lastRenderedPageBreak/>
        <w:t>Едином государственном реестре недвижимости № 24-24-01/107/2009-839 от 29.07.2009;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534,1 кв. м., кадастровый номер 24:50:0500152:61, адрес объекта: Красноярский край, г. Красноярск, ул. Юности, д. 2"Г", стр. 25, принадлежит                 АО «Красмаш» на праве собственности, что подтверждается записью в Едином государственном реестре недвижимости № 24-24-01/018/2011-121 от 18.01.2011;</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70 кв. м., кадастровый номер 24:50:0000000:4921, адрес объекта: Красноярский край, г. Красноярск, ул. Юности, д. 2Г, стр. 1, принадлежит                       АО «Красмаш» на праве собственности, что подтверждается записью в Едином государственном реестре недвижимости № 24-24-01/130/2009-285 от 12.08.2009;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705,7 кв. м., кадастровый номер 24:50:0500153:288, адрес объекта: Красноярский край, г. Красноярск, Ленинский район, ул. Юности, 2 "Г", строен.22, принадлежит АО «Красмаш» на праве собственности, что подтверждается записью в Едином государственном реестре недвижимости № 24-24-01/113/2009-133 от 27.05.2009;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96,7 кв. м., кадастровый номер 24:50:0500153:292, адрес объекта: Красноярский край, г. Красноярск, Ленинский район, ул. Юности, 2 "Г", соор.18,</w:t>
      </w:r>
      <w:r w:rsidRPr="00D66578">
        <w:rPr>
          <w:rFonts w:eastAsia="Times New Roman"/>
          <w:sz w:val="24"/>
          <w:szCs w:val="24"/>
          <w:lang w:eastAsia="ar-SA"/>
        </w:rPr>
        <w:t xml:space="preserve"> </w:t>
      </w:r>
      <w:r w:rsidRPr="00D66578">
        <w:rPr>
          <w:rFonts w:eastAsia="Arial"/>
          <w:sz w:val="24"/>
          <w:szCs w:val="24"/>
          <w:lang w:eastAsia="ar-SA"/>
        </w:rPr>
        <w:t>принадлежит АО «Красмаш» на праве собственности, что подтверждается записью в Едином государственном реестре недвижимости № 24-24-01/113/2009-132 от 27.05.2009;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192,4 кв. м., объем 2000 куб. м., кадастровый номер 24:50:0500152:69, адрес объекта: сооружение №20, принадлежит АО «Красмаш» на праве собственности, что подтверждается записью в Едином государственном реестре недвижимости № 24-24-01/113/2009-131 от 27.05.2009;</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 xml:space="preserve">сооружение, нежилое (сооружение), площадь 131,3 кв. м., кадастровый номер 24:50:0500153:291, адрес объекта: Красноярский край, г. Красноярск, Ленинский район,              ул. Юности, 2 "Г", соор.19, принадлежит АО «Красмаш» на праве собственности, что подтверждается записью в Едином государственном реестре недвижимости № 24-24-01/113/2009-130 от 27.05.2009; </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(сооружение), протяженность 247 м., кадастровый номер 24:50:0500153:290, адрес объекта: Красноярский край, г. Красноярск, Ленинский район,           ул. Юности, 2 "Г", принадлежит АО «Красмаш» на праве собственности, что подтверждается записью в Едином государственном реестре недвижимости № 24-24-01/113/2009-129 от 27.05.2009.</w:t>
      </w:r>
    </w:p>
    <w:p w:rsidR="00D66578" w:rsidRPr="00D66578" w:rsidRDefault="00D66578" w:rsidP="00D66578">
      <w:pPr>
        <w:widowControl w:val="0"/>
        <w:suppressAutoHyphens/>
        <w:autoSpaceDE w:val="0"/>
        <w:ind w:firstLine="540"/>
        <w:rPr>
          <w:rFonts w:eastAsia="Arial"/>
          <w:sz w:val="24"/>
          <w:szCs w:val="24"/>
          <w:lang w:eastAsia="ar-SA"/>
        </w:rPr>
      </w:pPr>
    </w:p>
    <w:p w:rsidR="00D66578" w:rsidRPr="00D66578" w:rsidRDefault="00D66578" w:rsidP="00D66578">
      <w:pPr>
        <w:widowControl w:val="0"/>
        <w:suppressAutoHyphens/>
        <w:autoSpaceDE w:val="0"/>
        <w:jc w:val="center"/>
        <w:rPr>
          <w:rFonts w:eastAsia="Arial"/>
          <w:b/>
          <w:sz w:val="24"/>
          <w:szCs w:val="24"/>
          <w:lang w:eastAsia="ar-SA"/>
        </w:rPr>
      </w:pPr>
      <w:r w:rsidRPr="00D66578">
        <w:rPr>
          <w:rFonts w:eastAsia="Arial"/>
          <w:b/>
          <w:sz w:val="24"/>
          <w:szCs w:val="24"/>
          <w:lang w:eastAsia="ar-SA"/>
        </w:rPr>
        <w:t>2. Стоимость Имущества и порядок его оплаты</w:t>
      </w:r>
    </w:p>
    <w:p w:rsidR="00D66578" w:rsidRPr="00D66578" w:rsidRDefault="00D66578" w:rsidP="00D66578">
      <w:pPr>
        <w:widowControl w:val="0"/>
        <w:suppressAutoHyphens/>
        <w:autoSpaceDE w:val="0"/>
        <w:ind w:firstLine="540"/>
        <w:rPr>
          <w:rFonts w:eastAsia="Arial"/>
          <w:sz w:val="24"/>
          <w:szCs w:val="24"/>
          <w:lang w:eastAsia="ar-SA"/>
        </w:rPr>
      </w:pPr>
    </w:p>
    <w:p w:rsidR="00D66578" w:rsidRPr="00D66578" w:rsidRDefault="00D66578" w:rsidP="00D66578">
      <w:pPr>
        <w:widowControl w:val="0"/>
        <w:suppressAutoHyphens/>
        <w:autoSpaceDE w:val="0"/>
        <w:ind w:firstLine="540"/>
        <w:rPr>
          <w:rFonts w:eastAsia="Arial"/>
          <w:bCs/>
          <w:sz w:val="24"/>
          <w:szCs w:val="24"/>
          <w:lang w:eastAsia="ar-SA"/>
        </w:rPr>
      </w:pPr>
      <w:r w:rsidRPr="00D66578">
        <w:rPr>
          <w:rFonts w:eastAsia="Arial"/>
          <w:sz w:val="24"/>
          <w:szCs w:val="24"/>
          <w:lang w:eastAsia="ar-SA"/>
        </w:rPr>
        <w:t xml:space="preserve">2.1. Общая стоимость Имущества составляет  </w:t>
      </w:r>
      <w:r w:rsidRPr="00D66578">
        <w:rPr>
          <w:rFonts w:eastAsia="Times New Roman"/>
          <w:sz w:val="24"/>
          <w:szCs w:val="24"/>
          <w:lang w:eastAsia="ar-SA"/>
        </w:rPr>
        <w:t>_________________________________</w:t>
      </w:r>
      <w:r w:rsidRPr="00D66578">
        <w:rPr>
          <w:rFonts w:eastAsia="Arial"/>
          <w:bCs/>
          <w:sz w:val="24"/>
          <w:szCs w:val="24"/>
          <w:lang w:eastAsia="ar-SA"/>
        </w:rPr>
        <w:t xml:space="preserve">, в том числе НДС – _________________________________________________, в том числе: </w:t>
      </w:r>
    </w:p>
    <w:p w:rsidR="00D66578" w:rsidRPr="00D66578" w:rsidRDefault="00D66578" w:rsidP="00D66578">
      <w:pPr>
        <w:widowControl w:val="0"/>
        <w:suppressAutoHyphens/>
        <w:autoSpaceDE w:val="0"/>
        <w:ind w:firstLine="540"/>
        <w:rPr>
          <w:rFonts w:eastAsia="Arial"/>
          <w:bCs/>
          <w:sz w:val="24"/>
          <w:szCs w:val="24"/>
          <w:lang w:eastAsia="ar-SA"/>
        </w:rPr>
      </w:pPr>
      <w:r w:rsidRPr="00D66578">
        <w:rPr>
          <w:rFonts w:eastAsia="Arial"/>
          <w:bCs/>
          <w:sz w:val="24"/>
          <w:szCs w:val="24"/>
          <w:lang w:eastAsia="ar-SA"/>
        </w:rPr>
        <w:t>- земельные участки – ____________________________________, НДС не облагается.</w:t>
      </w:r>
    </w:p>
    <w:p w:rsidR="00D66578" w:rsidRPr="00D66578" w:rsidRDefault="00D66578" w:rsidP="00D66578">
      <w:pPr>
        <w:widowControl w:val="0"/>
        <w:suppressAutoHyphens/>
        <w:autoSpaceDE w:val="0"/>
        <w:ind w:firstLine="540"/>
        <w:rPr>
          <w:rFonts w:eastAsia="Arial"/>
          <w:bCs/>
          <w:sz w:val="24"/>
          <w:szCs w:val="24"/>
          <w:lang w:eastAsia="ar-SA"/>
        </w:rPr>
      </w:pPr>
      <w:r w:rsidRPr="00D66578">
        <w:rPr>
          <w:rFonts w:eastAsia="Arial"/>
          <w:bCs/>
          <w:sz w:val="24"/>
          <w:szCs w:val="24"/>
          <w:lang w:eastAsia="ar-SA"/>
        </w:rPr>
        <w:t>- объекты недвижимого имущества – ________________________________________, в том числе НДС – ____________________________________________________________.</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bCs/>
          <w:sz w:val="24"/>
          <w:szCs w:val="24"/>
          <w:lang w:eastAsia="ar-SA"/>
        </w:rPr>
        <w:t xml:space="preserve">2.2. Задаток в сумме </w:t>
      </w:r>
      <w:r w:rsidRPr="00D66578">
        <w:rPr>
          <w:rFonts w:eastAsia="Arial"/>
          <w:sz w:val="24"/>
          <w:szCs w:val="24"/>
          <w:lang w:eastAsia="ar-SA"/>
        </w:rPr>
        <w:t xml:space="preserve">составляет </w:t>
      </w:r>
      <w:r w:rsidRPr="00D66578">
        <w:rPr>
          <w:rFonts w:eastAsia="Times New Roman"/>
          <w:sz w:val="24"/>
          <w:szCs w:val="24"/>
          <w:lang w:eastAsia="ar-SA"/>
        </w:rPr>
        <w:t>____________________________________________, в том числе НДС – ____________________________________________________________</w:t>
      </w:r>
      <w:r w:rsidRPr="00D66578">
        <w:rPr>
          <w:rFonts w:eastAsia="Arial"/>
          <w:sz w:val="24"/>
          <w:szCs w:val="24"/>
          <w:lang w:eastAsia="ar-SA"/>
        </w:rPr>
        <w:t>, перечисленный Покупателем по Договору о задатке № _________________________ (далее – «Договор о задатке»), засчитывается в счёт оплаты Имущества.</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2.3. За вычетом суммы задатка Покупатель обязан уплатить ____________________________________________________________, в том числе НДС – _________________________________________________________, в том числе:</w:t>
      </w:r>
    </w:p>
    <w:p w:rsidR="00D66578" w:rsidRPr="00D66578" w:rsidRDefault="00D66578" w:rsidP="00D66578">
      <w:pPr>
        <w:widowControl w:val="0"/>
        <w:suppressAutoHyphens/>
        <w:autoSpaceDE w:val="0"/>
        <w:ind w:firstLine="540"/>
        <w:rPr>
          <w:rFonts w:eastAsia="Arial"/>
          <w:bCs/>
          <w:sz w:val="24"/>
          <w:szCs w:val="24"/>
          <w:lang w:eastAsia="ar-SA"/>
        </w:rPr>
      </w:pPr>
      <w:r w:rsidRPr="00D66578">
        <w:rPr>
          <w:rFonts w:eastAsia="Arial"/>
          <w:bCs/>
          <w:sz w:val="24"/>
          <w:szCs w:val="24"/>
          <w:lang w:eastAsia="ar-SA"/>
        </w:rPr>
        <w:t>- земельные участки – _________________________________________________, НДС не облагается.</w:t>
      </w:r>
    </w:p>
    <w:p w:rsidR="00D66578" w:rsidRPr="00D66578" w:rsidRDefault="00D66578" w:rsidP="00D66578">
      <w:pPr>
        <w:widowControl w:val="0"/>
        <w:suppressAutoHyphens/>
        <w:autoSpaceDE w:val="0"/>
        <w:ind w:firstLine="540"/>
        <w:rPr>
          <w:rFonts w:eastAsia="Arial"/>
          <w:bCs/>
          <w:sz w:val="24"/>
          <w:szCs w:val="24"/>
          <w:lang w:eastAsia="ar-SA"/>
        </w:rPr>
      </w:pPr>
      <w:r w:rsidRPr="00D66578">
        <w:rPr>
          <w:rFonts w:eastAsia="Arial"/>
          <w:bCs/>
          <w:sz w:val="24"/>
          <w:szCs w:val="24"/>
          <w:lang w:eastAsia="ar-SA"/>
        </w:rPr>
        <w:t>- объекты недвижимого имущества – ________________________________________, в том числе НДС – ____________________________________________________________.</w:t>
      </w:r>
    </w:p>
    <w:p w:rsidR="00D66578" w:rsidRPr="00D66578" w:rsidRDefault="00D66578" w:rsidP="00D66578">
      <w:pPr>
        <w:tabs>
          <w:tab w:val="left" w:pos="426"/>
        </w:tabs>
        <w:suppressAutoHyphens/>
        <w:rPr>
          <w:rFonts w:eastAsia="Arial"/>
          <w:bCs/>
          <w:sz w:val="24"/>
          <w:szCs w:val="24"/>
          <w:lang w:eastAsia="ar-SA"/>
        </w:rPr>
      </w:pPr>
      <w:r w:rsidRPr="00D66578">
        <w:rPr>
          <w:rFonts w:eastAsia="Arial"/>
          <w:bCs/>
          <w:sz w:val="24"/>
          <w:szCs w:val="24"/>
          <w:lang w:eastAsia="ar-SA"/>
        </w:rPr>
        <w:t xml:space="preserve">Оплата производится в течение 10 (десяти) рабочих дней с момента подписания настоящего Договора в безналичном порядке путём перечисления указанной в настоящем пункте суммы </w:t>
      </w:r>
      <w:r w:rsidRPr="00D66578">
        <w:rPr>
          <w:rFonts w:eastAsia="Arial"/>
          <w:bCs/>
          <w:sz w:val="24"/>
          <w:szCs w:val="24"/>
          <w:lang w:eastAsia="ar-SA"/>
        </w:rPr>
        <w:lastRenderedPageBreak/>
        <w:t>денежных средств на счёт: р/с № 40702810631020004513 в Красноярском отделении № 8646 ПАО Сбербанк, БИК 040407627, ИНН 2462206345, КПП 246201001.</w:t>
      </w:r>
    </w:p>
    <w:p w:rsidR="00D66578" w:rsidRPr="00D66578" w:rsidRDefault="00D66578" w:rsidP="00D66578">
      <w:pPr>
        <w:tabs>
          <w:tab w:val="left" w:pos="426"/>
        </w:tabs>
        <w:suppressAutoHyphens/>
        <w:rPr>
          <w:rFonts w:eastAsia="Times New Roman"/>
          <w:bCs/>
          <w:sz w:val="24"/>
          <w:szCs w:val="24"/>
          <w:lang w:eastAsia="ar-SA"/>
        </w:rPr>
      </w:pPr>
      <w:r w:rsidRPr="00D66578">
        <w:rPr>
          <w:rFonts w:eastAsia="Times New Roman"/>
          <w:bCs/>
          <w:sz w:val="24"/>
          <w:szCs w:val="24"/>
          <w:lang w:eastAsia="ar-SA"/>
        </w:rPr>
        <w:tab/>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w:t>
      </w:r>
    </w:p>
    <w:p w:rsidR="00D66578" w:rsidRPr="00D66578" w:rsidRDefault="00D66578" w:rsidP="00D66578">
      <w:pPr>
        <w:tabs>
          <w:tab w:val="left" w:pos="426"/>
        </w:tabs>
        <w:suppressAutoHyphens/>
        <w:rPr>
          <w:rFonts w:eastAsia="Times New Roman"/>
          <w:bCs/>
          <w:sz w:val="24"/>
          <w:szCs w:val="24"/>
          <w:lang w:eastAsia="ar-SA"/>
        </w:rPr>
      </w:pPr>
      <w:r w:rsidRPr="00D66578">
        <w:rPr>
          <w:rFonts w:eastAsia="Times New Roman"/>
          <w:bCs/>
          <w:sz w:val="24"/>
          <w:szCs w:val="24"/>
          <w:lang w:eastAsia="ar-SA"/>
        </w:rPr>
        <w:tab/>
        <w:t>2.5. Факт оплаты Имущества удостоверяется выпиской с указанного в абз. 2 п. 2.3. настоящего Договора счёта, подтверждающей поступление денежных средств, в счёт оплаты Имущества.</w:t>
      </w:r>
    </w:p>
    <w:p w:rsidR="00D66578" w:rsidRDefault="00D66578" w:rsidP="00D66578">
      <w:pPr>
        <w:tabs>
          <w:tab w:val="left" w:pos="0"/>
        </w:tabs>
        <w:suppressAutoHyphens/>
        <w:jc w:val="center"/>
        <w:rPr>
          <w:rFonts w:eastAsia="Times New Roman"/>
          <w:b/>
          <w:bCs/>
          <w:sz w:val="24"/>
          <w:szCs w:val="24"/>
          <w:lang w:eastAsia="ar-SA"/>
        </w:rPr>
      </w:pPr>
    </w:p>
    <w:p w:rsidR="00D66578" w:rsidRPr="00D66578" w:rsidRDefault="00D66578" w:rsidP="00D66578">
      <w:pPr>
        <w:tabs>
          <w:tab w:val="left" w:pos="0"/>
        </w:tabs>
        <w:suppressAutoHyphens/>
        <w:jc w:val="center"/>
        <w:rPr>
          <w:rFonts w:eastAsia="Times New Roman"/>
          <w:b/>
          <w:bCs/>
          <w:sz w:val="24"/>
          <w:szCs w:val="24"/>
          <w:lang w:eastAsia="ar-SA"/>
        </w:rPr>
      </w:pPr>
      <w:r w:rsidRPr="00D66578">
        <w:rPr>
          <w:rFonts w:eastAsia="Times New Roman"/>
          <w:b/>
          <w:bCs/>
          <w:sz w:val="24"/>
          <w:szCs w:val="24"/>
          <w:lang w:eastAsia="ar-SA"/>
        </w:rPr>
        <w:t>3. Порядок передачи Имущества</w:t>
      </w:r>
    </w:p>
    <w:p w:rsidR="00D66578" w:rsidRPr="00D66578" w:rsidRDefault="00D66578" w:rsidP="00D66578">
      <w:pPr>
        <w:tabs>
          <w:tab w:val="left" w:pos="426"/>
        </w:tabs>
        <w:suppressAutoHyphens/>
        <w:jc w:val="center"/>
        <w:rPr>
          <w:rFonts w:eastAsia="Times New Roman"/>
          <w:bCs/>
          <w:sz w:val="24"/>
          <w:szCs w:val="24"/>
          <w:lang w:eastAsia="ar-SA"/>
        </w:rPr>
      </w:pPr>
    </w:p>
    <w:p w:rsidR="00D66578" w:rsidRPr="00D66578" w:rsidRDefault="00D66578" w:rsidP="00D66578">
      <w:pPr>
        <w:tabs>
          <w:tab w:val="left" w:pos="426"/>
        </w:tabs>
        <w:suppressAutoHyphens/>
        <w:rPr>
          <w:rFonts w:eastAsia="Times New Roman"/>
          <w:bCs/>
          <w:sz w:val="24"/>
          <w:szCs w:val="24"/>
          <w:lang w:eastAsia="ar-SA"/>
        </w:rPr>
      </w:pPr>
      <w:r w:rsidRPr="00D66578">
        <w:rPr>
          <w:rFonts w:eastAsia="Times New Roman"/>
          <w:bCs/>
          <w:sz w:val="24"/>
          <w:szCs w:val="24"/>
          <w:lang w:eastAsia="ar-SA"/>
        </w:rPr>
        <w:tab/>
        <w:t>3.1. Имущество передаётся по месту его нахождения.</w:t>
      </w:r>
    </w:p>
    <w:p w:rsidR="00D66578" w:rsidRPr="00D66578" w:rsidRDefault="00D66578" w:rsidP="00D66578">
      <w:pPr>
        <w:tabs>
          <w:tab w:val="left" w:pos="426"/>
        </w:tabs>
        <w:suppressAutoHyphens/>
        <w:rPr>
          <w:rFonts w:eastAsia="Times New Roman"/>
          <w:bCs/>
          <w:sz w:val="24"/>
          <w:szCs w:val="24"/>
          <w:lang w:eastAsia="ar-SA"/>
        </w:rPr>
      </w:pPr>
      <w:r w:rsidRPr="00D66578">
        <w:rPr>
          <w:rFonts w:eastAsia="Times New Roman"/>
          <w:bCs/>
          <w:sz w:val="24"/>
          <w:szCs w:val="24"/>
          <w:lang w:eastAsia="ar-SA"/>
        </w:rPr>
        <w:tab/>
        <w:t>3.2. Передача имущества Продавцом и принятие его Покупателем осуществляется после полной оплаты суммы Договора по подписываемому Сторонами Акта приема – передачи (Приложение № 1) не позднее _____________________.</w:t>
      </w:r>
    </w:p>
    <w:p w:rsidR="00D66578" w:rsidRPr="00D66578" w:rsidRDefault="00D66578" w:rsidP="00D66578">
      <w:pPr>
        <w:tabs>
          <w:tab w:val="left" w:pos="426"/>
        </w:tabs>
        <w:suppressAutoHyphens/>
        <w:ind w:firstLine="426"/>
        <w:rPr>
          <w:rFonts w:eastAsia="Times New Roman"/>
          <w:bCs/>
          <w:sz w:val="24"/>
          <w:szCs w:val="24"/>
          <w:lang w:eastAsia="ar-SA"/>
        </w:rPr>
      </w:pPr>
      <w:r w:rsidRPr="00D66578">
        <w:rPr>
          <w:rFonts w:eastAsia="Times New Roman"/>
          <w:bCs/>
          <w:sz w:val="24"/>
          <w:szCs w:val="24"/>
          <w:lang w:eastAsia="ar-SA"/>
        </w:rPr>
        <w:t xml:space="preserve">3.3. Обязанность по передаче Имущества Покупателю считается исполненной в момент подписания Сторонами передаточного акта. </w:t>
      </w:r>
    </w:p>
    <w:p w:rsidR="00D66578" w:rsidRPr="00D66578" w:rsidRDefault="00D66578" w:rsidP="00D66578">
      <w:pPr>
        <w:tabs>
          <w:tab w:val="left" w:pos="426"/>
        </w:tabs>
        <w:suppressAutoHyphens/>
        <w:ind w:firstLine="426"/>
        <w:rPr>
          <w:rFonts w:eastAsia="Times New Roman"/>
          <w:bCs/>
          <w:sz w:val="24"/>
          <w:szCs w:val="24"/>
          <w:lang w:eastAsia="ar-SA"/>
        </w:rPr>
      </w:pPr>
      <w:r w:rsidRPr="00D66578">
        <w:rPr>
          <w:rFonts w:eastAsia="Times New Roman"/>
          <w:bCs/>
          <w:sz w:val="24"/>
          <w:szCs w:val="24"/>
          <w:lang w:eastAsia="ar-SA"/>
        </w:rPr>
        <w:t>3.4. Риск случайной гибели и случайного повреждения имущества переходит Покупателю с момента подписания акта приемки – передачи.</w:t>
      </w:r>
    </w:p>
    <w:p w:rsidR="00D66578" w:rsidRPr="00D66578" w:rsidRDefault="00D66578" w:rsidP="00D66578">
      <w:pPr>
        <w:tabs>
          <w:tab w:val="left" w:pos="426"/>
        </w:tabs>
        <w:suppressAutoHyphens/>
        <w:ind w:firstLine="426"/>
        <w:rPr>
          <w:rFonts w:eastAsia="Times New Roman"/>
          <w:bCs/>
          <w:sz w:val="24"/>
          <w:szCs w:val="24"/>
          <w:lang w:eastAsia="ar-SA"/>
        </w:rPr>
      </w:pPr>
    </w:p>
    <w:p w:rsidR="00D66578" w:rsidRPr="00D66578" w:rsidRDefault="00D66578" w:rsidP="00D66578">
      <w:pPr>
        <w:widowControl w:val="0"/>
        <w:suppressAutoHyphens/>
        <w:autoSpaceDE w:val="0"/>
        <w:jc w:val="center"/>
        <w:rPr>
          <w:rFonts w:eastAsia="Arial"/>
          <w:b/>
          <w:sz w:val="24"/>
          <w:szCs w:val="24"/>
          <w:lang w:eastAsia="ar-SA"/>
        </w:rPr>
      </w:pPr>
      <w:r w:rsidRPr="00D66578">
        <w:rPr>
          <w:rFonts w:eastAsia="Arial"/>
          <w:b/>
          <w:sz w:val="24"/>
          <w:szCs w:val="24"/>
          <w:lang w:eastAsia="ar-SA"/>
        </w:rPr>
        <w:t>4. Ответственность Сторон</w:t>
      </w:r>
    </w:p>
    <w:p w:rsidR="00D66578" w:rsidRPr="00D66578" w:rsidRDefault="00D66578" w:rsidP="00D66578">
      <w:pPr>
        <w:widowControl w:val="0"/>
        <w:suppressAutoHyphens/>
        <w:autoSpaceDE w:val="0"/>
        <w:ind w:firstLine="540"/>
        <w:rPr>
          <w:rFonts w:eastAsia="Arial"/>
          <w:sz w:val="24"/>
          <w:szCs w:val="24"/>
          <w:lang w:eastAsia="ar-SA"/>
        </w:rPr>
      </w:pP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4.1. За невыполнение или ненадлежащее выполнение обязательств по настоящему Договору виновная сторона несёт имущественную ответственность в соответствии с законодательством Российской Федерации и настоящим Договором.</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4.2. В случае уклонения Покупателя от фактического принятия Имущества в установленный в настоящем Договоре срок он уплачивает Продавцу пеню в размере 0,1 % от общей стоимости Имущества за каждый день просрочки, но не более 10,0 % от стоимости Имущества.</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 xml:space="preserve">4.3. В случае отказа Покупателя от принятия Имущества, настоящий Договор прекращает своё действие с момента уведомления Покупателем Продавца об отказе в принятии Имущества, при этом, сумма внесенного задатка Покупателю не возвращается. </w:t>
      </w:r>
    </w:p>
    <w:p w:rsidR="00D66578" w:rsidRPr="00D66578" w:rsidRDefault="00D66578" w:rsidP="00D66578">
      <w:pPr>
        <w:widowControl w:val="0"/>
        <w:suppressAutoHyphens/>
        <w:autoSpaceDE w:val="0"/>
        <w:ind w:firstLine="540"/>
        <w:rPr>
          <w:rFonts w:eastAsia="Arial"/>
          <w:sz w:val="24"/>
          <w:szCs w:val="24"/>
          <w:lang w:eastAsia="ar-SA"/>
        </w:rPr>
      </w:pPr>
    </w:p>
    <w:p w:rsidR="00D66578" w:rsidRPr="00D66578" w:rsidRDefault="00D66578" w:rsidP="00D66578">
      <w:pPr>
        <w:widowControl w:val="0"/>
        <w:suppressAutoHyphens/>
        <w:autoSpaceDE w:val="0"/>
        <w:ind w:firstLine="540"/>
        <w:jc w:val="center"/>
        <w:rPr>
          <w:rFonts w:eastAsia="Arial"/>
          <w:b/>
          <w:sz w:val="24"/>
          <w:szCs w:val="24"/>
          <w:lang w:eastAsia="ar-SA"/>
        </w:rPr>
      </w:pPr>
      <w:r w:rsidRPr="00D66578">
        <w:rPr>
          <w:rFonts w:eastAsia="Arial"/>
          <w:b/>
          <w:sz w:val="24"/>
          <w:szCs w:val="24"/>
          <w:lang w:eastAsia="ar-SA"/>
        </w:rPr>
        <w:t>5. Права и обязанности</w:t>
      </w:r>
    </w:p>
    <w:p w:rsidR="00D66578" w:rsidRPr="00D66578" w:rsidRDefault="00D66578" w:rsidP="00D66578">
      <w:pPr>
        <w:widowControl w:val="0"/>
        <w:suppressAutoHyphens/>
        <w:autoSpaceDE w:val="0"/>
        <w:ind w:firstLine="540"/>
        <w:jc w:val="center"/>
        <w:rPr>
          <w:rFonts w:eastAsia="Arial"/>
          <w:b/>
          <w:sz w:val="24"/>
          <w:szCs w:val="24"/>
          <w:lang w:eastAsia="ar-SA"/>
        </w:rPr>
      </w:pPr>
    </w:p>
    <w:p w:rsidR="00D66578" w:rsidRPr="00D66578" w:rsidRDefault="00D66578" w:rsidP="00D66578">
      <w:pPr>
        <w:widowControl w:val="0"/>
        <w:suppressAutoHyphens/>
        <w:autoSpaceDE w:val="0"/>
        <w:ind w:firstLine="540"/>
        <w:jc w:val="left"/>
        <w:rPr>
          <w:rFonts w:eastAsia="Arial"/>
          <w:b/>
          <w:sz w:val="24"/>
          <w:szCs w:val="24"/>
          <w:lang w:eastAsia="ar-SA"/>
        </w:rPr>
      </w:pPr>
      <w:r w:rsidRPr="00D66578">
        <w:rPr>
          <w:rFonts w:eastAsia="Arial"/>
          <w:b/>
          <w:sz w:val="24"/>
          <w:szCs w:val="24"/>
          <w:lang w:eastAsia="ar-SA"/>
        </w:rPr>
        <w:t>5.1. Продавец обязан:</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5.1.1. Передать Покупателю Имущество в порядке и в сроки, предусмотренные настоящим Договором.</w:t>
      </w:r>
    </w:p>
    <w:p w:rsidR="00D66578" w:rsidRPr="00D66578" w:rsidRDefault="00D66578" w:rsidP="00D66578">
      <w:pPr>
        <w:widowControl w:val="0"/>
        <w:suppressAutoHyphens/>
        <w:autoSpaceDE w:val="0"/>
        <w:ind w:firstLine="540"/>
        <w:jc w:val="left"/>
        <w:rPr>
          <w:rFonts w:eastAsia="Arial"/>
          <w:b/>
          <w:sz w:val="24"/>
          <w:szCs w:val="24"/>
          <w:lang w:eastAsia="ar-SA"/>
        </w:rPr>
      </w:pPr>
      <w:r w:rsidRPr="00D66578">
        <w:rPr>
          <w:rFonts w:eastAsia="Arial"/>
          <w:b/>
          <w:sz w:val="24"/>
          <w:szCs w:val="24"/>
          <w:lang w:eastAsia="ar-SA"/>
        </w:rPr>
        <w:t>5.2. Продавец вправе:</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5.2.1. Отказаться от исполнения своих обязательств по настоящему Договору, письменно уведомив об этом Покупателя, в случае непоступления денежных средств, в счёт оплаты Имущества в сумме и в сроки, указанные в п. 2.3. настоящего Договора. Настоящий Договор прекращает своё действие с момента направления Продавцом указанного уведомления, при этом Покупатель теряет право на получение Имущества и утрачивает внесённый задаток. В данном случае оформление Сторонами дополнительного соглашения о прекращении действия настоящего Договора не требуется.</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5.2.2.</w:t>
      </w:r>
      <w:r w:rsidRPr="00D66578">
        <w:rPr>
          <w:rFonts w:eastAsia="Times New Roman"/>
          <w:sz w:val="24"/>
          <w:szCs w:val="24"/>
          <w:lang w:eastAsia="ar-SA"/>
        </w:rPr>
        <w:t xml:space="preserve"> О</w:t>
      </w:r>
      <w:r w:rsidRPr="00D66578">
        <w:rPr>
          <w:rFonts w:eastAsia="Arial"/>
          <w:sz w:val="24"/>
          <w:szCs w:val="24"/>
          <w:lang w:eastAsia="ar-SA"/>
        </w:rPr>
        <w:t xml:space="preserve">тказаться от исполнения своих обязательств по настоящему Договору, письменно уведомив об этом Покупателя, в случае неисполнения Покупателем обязанности по государственной регистрации перехода права собственности в указанные сроки. </w:t>
      </w:r>
    </w:p>
    <w:p w:rsidR="00D66578" w:rsidRPr="00D66578" w:rsidRDefault="00D66578" w:rsidP="00D66578">
      <w:pPr>
        <w:widowControl w:val="0"/>
        <w:suppressAutoHyphens/>
        <w:autoSpaceDE w:val="0"/>
        <w:ind w:firstLine="540"/>
        <w:rPr>
          <w:rFonts w:eastAsia="Arial"/>
          <w:sz w:val="24"/>
          <w:szCs w:val="24"/>
          <w:lang w:eastAsia="ar-SA"/>
        </w:rPr>
      </w:pPr>
    </w:p>
    <w:p w:rsidR="00D66578" w:rsidRPr="00D66578" w:rsidRDefault="00D66578" w:rsidP="00D66578">
      <w:pPr>
        <w:widowControl w:val="0"/>
        <w:suppressAutoHyphens/>
        <w:autoSpaceDE w:val="0"/>
        <w:ind w:firstLine="540"/>
        <w:jc w:val="left"/>
        <w:rPr>
          <w:rFonts w:eastAsia="Arial"/>
          <w:b/>
          <w:sz w:val="24"/>
          <w:szCs w:val="24"/>
          <w:lang w:eastAsia="ar-SA"/>
        </w:rPr>
      </w:pPr>
      <w:r w:rsidRPr="00D66578">
        <w:rPr>
          <w:rFonts w:eastAsia="Arial"/>
          <w:b/>
          <w:sz w:val="24"/>
          <w:szCs w:val="24"/>
          <w:lang w:eastAsia="ar-SA"/>
        </w:rPr>
        <w:t>5.3. Покупатель обязан:</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5.3.1. Принять и оплатить Имущество в порядке и в сроки, предусмотренные настоящим Договором.</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lastRenderedPageBreak/>
        <w:t>5.3.2. Обеспечить за свой счет в течение месяца, после подписания передаточного акта, государственную регистрацию перехода права собственности на Имущество, а также оформление документов необходимых для такой регистрации.</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5.3.3. Нести расходы, связанные с содержанием Имущества (эксплуатационные расходы, обязательные платежи), с даты передачи Имущества до момента государственной регистрации перехода права собственности.</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5.3.4. Не допускать действий, приводящих к ухудшению экологической обстановки на земельных участках и прилегающих к ним территорий.</w:t>
      </w:r>
    </w:p>
    <w:p w:rsidR="00D66578" w:rsidRPr="00D66578" w:rsidRDefault="00D66578" w:rsidP="00D66578">
      <w:pPr>
        <w:widowControl w:val="0"/>
        <w:suppressAutoHyphens/>
        <w:autoSpaceDE w:val="0"/>
        <w:ind w:firstLine="540"/>
        <w:rPr>
          <w:rFonts w:eastAsia="Arial"/>
          <w:sz w:val="24"/>
          <w:szCs w:val="24"/>
          <w:lang w:eastAsia="ar-SA"/>
        </w:rPr>
      </w:pPr>
    </w:p>
    <w:p w:rsidR="00D66578" w:rsidRPr="00D66578" w:rsidRDefault="00D66578" w:rsidP="00D66578">
      <w:pPr>
        <w:widowControl w:val="0"/>
        <w:suppressAutoHyphens/>
        <w:autoSpaceDE w:val="0"/>
        <w:jc w:val="center"/>
        <w:rPr>
          <w:rFonts w:eastAsia="Arial"/>
          <w:sz w:val="24"/>
          <w:szCs w:val="24"/>
          <w:lang w:eastAsia="ar-SA"/>
        </w:rPr>
      </w:pPr>
      <w:r w:rsidRPr="00D66578">
        <w:rPr>
          <w:rFonts w:eastAsia="Arial"/>
          <w:b/>
          <w:sz w:val="24"/>
          <w:szCs w:val="24"/>
          <w:lang w:eastAsia="ar-SA"/>
        </w:rPr>
        <w:t>6. Прочие условия</w:t>
      </w:r>
    </w:p>
    <w:p w:rsidR="00D66578" w:rsidRPr="00D66578" w:rsidRDefault="00D66578" w:rsidP="00D66578">
      <w:pPr>
        <w:widowControl w:val="0"/>
        <w:suppressAutoHyphens/>
        <w:autoSpaceDE w:val="0"/>
        <w:ind w:firstLine="540"/>
        <w:rPr>
          <w:rFonts w:eastAsia="Arial"/>
          <w:sz w:val="24"/>
          <w:szCs w:val="24"/>
          <w:lang w:eastAsia="ar-SA"/>
        </w:rPr>
      </w:pP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6.1. Настоящий Договор вступает в силу с момента его подписания Сторонами и действует до полного исполнения ими своих обязательств по нему.</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6.3. Все уведомления и сообщения должны направляться в письменной форме.</w:t>
      </w:r>
    </w:p>
    <w:p w:rsidR="00D66578" w:rsidRPr="00D66578" w:rsidRDefault="00D66578" w:rsidP="00D66578">
      <w:pPr>
        <w:widowControl w:val="0"/>
        <w:tabs>
          <w:tab w:val="left" w:pos="993"/>
        </w:tabs>
        <w:suppressAutoHyphens/>
        <w:autoSpaceDE w:val="0"/>
        <w:ind w:firstLine="540"/>
        <w:rPr>
          <w:rFonts w:eastAsia="Arial"/>
          <w:sz w:val="24"/>
          <w:szCs w:val="24"/>
          <w:lang w:eastAsia="ar-SA"/>
        </w:rPr>
      </w:pPr>
      <w:r w:rsidRPr="00D66578">
        <w:rPr>
          <w:rFonts w:eastAsia="Arial"/>
          <w:sz w:val="24"/>
          <w:szCs w:val="24"/>
          <w:lang w:eastAsia="ar-SA"/>
        </w:rPr>
        <w:t>6.4. Во всём остальном, что не предусмотрено настоящим Договором, Стороны руководствуются законодательством РФ.</w:t>
      </w:r>
    </w:p>
    <w:p w:rsidR="00D66578" w:rsidRPr="00D66578" w:rsidRDefault="00D66578" w:rsidP="00D66578">
      <w:pPr>
        <w:widowControl w:val="0"/>
        <w:tabs>
          <w:tab w:val="left" w:pos="1276"/>
        </w:tabs>
        <w:suppressAutoHyphens/>
        <w:autoSpaceDE w:val="0"/>
        <w:ind w:firstLine="540"/>
        <w:rPr>
          <w:rFonts w:eastAsia="Arial"/>
          <w:sz w:val="24"/>
          <w:szCs w:val="24"/>
          <w:lang w:eastAsia="ar-SA"/>
        </w:rPr>
      </w:pPr>
      <w:r w:rsidRPr="00D66578">
        <w:rPr>
          <w:rFonts w:eastAsia="Arial"/>
          <w:sz w:val="24"/>
          <w:szCs w:val="24"/>
          <w:lang w:eastAsia="ar-SA"/>
        </w:rPr>
        <w:t>6.5. Все споры и разногласия, возникающие между Сторонами по вопросам, не нашедшим своего разрешения в тексте данного Договора, будут разрешаться путём переговоров на основе законодательства РФ.</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При не урегулировании в процессе переговоров спорных вопросов, споры разрешаются в суде, в порядке, установленном законодательством РФ.</w:t>
      </w:r>
    </w:p>
    <w:p w:rsidR="00D66578" w:rsidRPr="00D66578" w:rsidRDefault="00D66578" w:rsidP="00D66578">
      <w:pPr>
        <w:jc w:val="left"/>
        <w:rPr>
          <w:rFonts w:eastAsia="Arial"/>
          <w:b/>
          <w:sz w:val="24"/>
          <w:szCs w:val="24"/>
          <w:lang w:eastAsia="ar-SA"/>
        </w:rPr>
      </w:pPr>
    </w:p>
    <w:p w:rsidR="00D66578" w:rsidRPr="00D66578" w:rsidRDefault="00D66578" w:rsidP="00D66578">
      <w:pPr>
        <w:numPr>
          <w:ilvl w:val="0"/>
          <w:numId w:val="38"/>
        </w:numPr>
        <w:suppressAutoHyphens/>
        <w:ind w:left="993" w:hanging="273"/>
        <w:contextualSpacing/>
        <w:jc w:val="center"/>
        <w:rPr>
          <w:rFonts w:eastAsia="Times New Roman"/>
          <w:b/>
          <w:sz w:val="24"/>
          <w:szCs w:val="24"/>
        </w:rPr>
      </w:pPr>
      <w:r w:rsidRPr="00D66578">
        <w:rPr>
          <w:rFonts w:eastAsia="Times New Roman"/>
          <w:b/>
          <w:sz w:val="24"/>
          <w:szCs w:val="24"/>
        </w:rPr>
        <w:t>Антикоррупционная оговорка</w:t>
      </w:r>
    </w:p>
    <w:p w:rsidR="00D66578" w:rsidRPr="00D66578" w:rsidRDefault="00D66578" w:rsidP="00D66578">
      <w:pPr>
        <w:ind w:left="567"/>
        <w:jc w:val="left"/>
        <w:rPr>
          <w:rFonts w:eastAsia="Times New Roman"/>
          <w:sz w:val="24"/>
          <w:szCs w:val="24"/>
        </w:rPr>
      </w:pPr>
    </w:p>
    <w:p w:rsidR="00D66578" w:rsidRPr="00D66578" w:rsidRDefault="00D66578" w:rsidP="00D66578">
      <w:pPr>
        <w:ind w:right="20" w:firstLine="567"/>
        <w:rPr>
          <w:rFonts w:eastAsia="Batang"/>
          <w:bCs/>
          <w:sz w:val="24"/>
          <w:szCs w:val="24"/>
          <w:lang w:eastAsia="en-US"/>
        </w:rPr>
      </w:pPr>
      <w:r w:rsidRPr="00D66578">
        <w:rPr>
          <w:rFonts w:eastAsia="Batang"/>
          <w:bCs/>
          <w:sz w:val="24"/>
          <w:szCs w:val="24"/>
          <w:lang w:eastAsia="en-US"/>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w:t>
      </w:r>
    </w:p>
    <w:p w:rsidR="00D66578" w:rsidRPr="00D66578" w:rsidRDefault="00D66578" w:rsidP="00D66578">
      <w:pPr>
        <w:ind w:right="20"/>
        <w:rPr>
          <w:rFonts w:eastAsia="Batang"/>
          <w:bCs/>
          <w:sz w:val="24"/>
          <w:szCs w:val="24"/>
          <w:lang w:eastAsia="en-US"/>
        </w:rPr>
      </w:pPr>
      <w:r w:rsidRPr="00D66578">
        <w:rPr>
          <w:rFonts w:eastAsia="Batang"/>
          <w:bCs/>
          <w:sz w:val="24"/>
          <w:szCs w:val="24"/>
          <w:lang w:eastAsia="en-US"/>
        </w:rPr>
        <w:t xml:space="preserve">      </w:t>
      </w:r>
      <w:r w:rsidRPr="00D66578">
        <w:rPr>
          <w:rFonts w:eastAsia="Batang"/>
          <w:bCs/>
          <w:sz w:val="24"/>
          <w:szCs w:val="24"/>
          <w:lang w:eastAsia="en-US"/>
        </w:rPr>
        <w:tab/>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66578" w:rsidRPr="00D66578" w:rsidRDefault="00D66578" w:rsidP="00D66578">
      <w:pPr>
        <w:ind w:right="20" w:firstLine="567"/>
        <w:rPr>
          <w:rFonts w:eastAsia="Batang"/>
          <w:bCs/>
          <w:sz w:val="24"/>
          <w:szCs w:val="24"/>
          <w:lang w:eastAsia="en-US"/>
        </w:rPr>
      </w:pPr>
      <w:r w:rsidRPr="00D66578">
        <w:rPr>
          <w:rFonts w:eastAsia="Batang"/>
          <w:bCs/>
          <w:sz w:val="24"/>
          <w:szCs w:val="24"/>
          <w:lang w:eastAsia="en-US"/>
        </w:rPr>
        <w:t>7.2. В случае возникновения у Стороны подозрений, что произошло или может произойти нарушение каких-либо положений настоящей статьи, одна из Сторон обязуется уведомить другую Сторону в письменной форме. После письменного уведомления, Сторона имеет право приостановить исполнение обязательств по настоящему Договору до получения подтверждения, что нарушения на произошло или не произойдет. Это подтверждение должно быть направлено в течение десяти рабочих дней с даты направления уведомления.</w:t>
      </w:r>
    </w:p>
    <w:p w:rsidR="00D66578" w:rsidRPr="00D66578" w:rsidRDefault="00D66578" w:rsidP="00D66578">
      <w:pPr>
        <w:ind w:right="20"/>
        <w:rPr>
          <w:rFonts w:eastAsia="Batang"/>
          <w:bCs/>
          <w:sz w:val="24"/>
          <w:szCs w:val="24"/>
          <w:lang w:eastAsia="en-US"/>
        </w:rPr>
      </w:pPr>
      <w:r w:rsidRPr="00D66578">
        <w:rPr>
          <w:rFonts w:eastAsia="Batang"/>
          <w:bCs/>
          <w:sz w:val="24"/>
          <w:szCs w:val="24"/>
          <w:lang w:eastAsia="en-US"/>
        </w:rPr>
        <w:t xml:space="preserve">      </w:t>
      </w:r>
      <w:r w:rsidRPr="00D66578">
        <w:rPr>
          <w:rFonts w:eastAsia="Batang"/>
          <w:bCs/>
          <w:sz w:val="24"/>
          <w:szCs w:val="24"/>
          <w:lang w:eastAsia="en-US"/>
        </w:rPr>
        <w:tab/>
        <w:t xml:space="preserve">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66578" w:rsidRPr="00D66578" w:rsidRDefault="00D66578" w:rsidP="00D66578">
      <w:pPr>
        <w:widowControl w:val="0"/>
        <w:suppressAutoHyphens/>
        <w:autoSpaceDE w:val="0"/>
        <w:ind w:firstLine="567"/>
        <w:rPr>
          <w:rFonts w:eastAsia="Arial"/>
          <w:b/>
          <w:sz w:val="24"/>
          <w:szCs w:val="24"/>
          <w:lang w:eastAsia="ar-SA"/>
        </w:rPr>
      </w:pPr>
      <w:r w:rsidRPr="00D66578">
        <w:rPr>
          <w:rFonts w:eastAsia="Batang"/>
          <w:bCs/>
          <w:sz w:val="24"/>
          <w:szCs w:val="24"/>
          <w:lang w:eastAsia="en-US"/>
        </w:rPr>
        <w:t>7.3.  В случае получения одной из Сторон достоверной (подтвержденной) информации о совершении коррупционного правонарушения, Сторона вправе отказаться от исполнения Договора в одностороннем порядке с расторжением договора.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66578" w:rsidRPr="00D66578" w:rsidRDefault="00D66578" w:rsidP="00D66578">
      <w:pPr>
        <w:widowControl w:val="0"/>
        <w:suppressAutoHyphens/>
        <w:autoSpaceDE w:val="0"/>
        <w:jc w:val="center"/>
        <w:rPr>
          <w:rFonts w:eastAsia="Arial"/>
          <w:b/>
          <w:sz w:val="24"/>
          <w:szCs w:val="24"/>
          <w:lang w:eastAsia="ar-SA"/>
        </w:rPr>
      </w:pPr>
    </w:p>
    <w:p w:rsidR="00D66578" w:rsidRPr="00D66578" w:rsidRDefault="00D66578" w:rsidP="00D66578">
      <w:pPr>
        <w:widowControl w:val="0"/>
        <w:suppressAutoHyphens/>
        <w:autoSpaceDE w:val="0"/>
        <w:jc w:val="center"/>
        <w:rPr>
          <w:rFonts w:eastAsia="Arial"/>
          <w:b/>
          <w:sz w:val="24"/>
          <w:szCs w:val="24"/>
          <w:lang w:eastAsia="ar-SA"/>
        </w:rPr>
      </w:pPr>
      <w:r w:rsidRPr="00D66578">
        <w:rPr>
          <w:rFonts w:eastAsia="Arial"/>
          <w:b/>
          <w:sz w:val="24"/>
          <w:szCs w:val="24"/>
          <w:lang w:eastAsia="ar-SA"/>
        </w:rPr>
        <w:t>8. Заключительные положения</w:t>
      </w:r>
    </w:p>
    <w:p w:rsidR="00D66578" w:rsidRPr="00D66578" w:rsidRDefault="00D66578" w:rsidP="00D66578">
      <w:pPr>
        <w:widowControl w:val="0"/>
        <w:suppressAutoHyphens/>
        <w:autoSpaceDE w:val="0"/>
        <w:ind w:firstLine="540"/>
        <w:rPr>
          <w:rFonts w:eastAsia="Arial"/>
          <w:sz w:val="24"/>
          <w:szCs w:val="24"/>
          <w:lang w:eastAsia="ar-SA"/>
        </w:rPr>
      </w:pP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8.1. Настоящий Договор составлен в 3 (трёх) экземплярах, имеющих одинаковую юридическую силу, по одному экземпляру для каждой из Сторон и один – для Федеральной службы государственной регистрации, кадастра и картографии.</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8.2. К Договору прилагается:</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 Акт приёма – передачи (Приложение № 1).</w:t>
      </w:r>
    </w:p>
    <w:p w:rsidR="00D66578" w:rsidRPr="00D66578" w:rsidRDefault="00D66578" w:rsidP="00D66578">
      <w:pPr>
        <w:widowControl w:val="0"/>
        <w:suppressAutoHyphens/>
        <w:autoSpaceDE w:val="0"/>
        <w:jc w:val="center"/>
        <w:rPr>
          <w:rFonts w:eastAsia="Arial"/>
          <w:b/>
          <w:sz w:val="24"/>
          <w:szCs w:val="24"/>
          <w:lang w:eastAsia="ar-SA"/>
        </w:rPr>
      </w:pPr>
    </w:p>
    <w:p w:rsidR="00D66578" w:rsidRPr="00D66578" w:rsidRDefault="00D66578" w:rsidP="00D66578">
      <w:pPr>
        <w:widowControl w:val="0"/>
        <w:suppressAutoHyphens/>
        <w:autoSpaceDE w:val="0"/>
        <w:jc w:val="center"/>
        <w:rPr>
          <w:rFonts w:eastAsia="Arial"/>
          <w:b/>
          <w:sz w:val="24"/>
          <w:szCs w:val="24"/>
          <w:lang w:eastAsia="ar-SA"/>
        </w:rPr>
      </w:pPr>
      <w:r w:rsidRPr="00D66578">
        <w:rPr>
          <w:rFonts w:eastAsia="Arial"/>
          <w:b/>
          <w:sz w:val="24"/>
          <w:szCs w:val="24"/>
          <w:lang w:eastAsia="ar-SA"/>
        </w:rPr>
        <w:t>9. Место нахождения и банковские реквизиты Сторон</w:t>
      </w:r>
    </w:p>
    <w:p w:rsidR="00D66578" w:rsidRPr="00D66578" w:rsidRDefault="00D66578" w:rsidP="00D66578">
      <w:pPr>
        <w:widowControl w:val="0"/>
        <w:suppressAutoHyphens/>
        <w:autoSpaceDE w:val="0"/>
        <w:ind w:firstLine="540"/>
        <w:rPr>
          <w:rFonts w:eastAsia="Arial"/>
          <w:sz w:val="24"/>
          <w:szCs w:val="24"/>
          <w:lang w:eastAsia="ar-SA"/>
        </w:rPr>
      </w:pPr>
    </w:p>
    <w:p w:rsidR="00D66578" w:rsidRPr="00D66578" w:rsidRDefault="00D66578" w:rsidP="00D66578">
      <w:pPr>
        <w:suppressAutoHyphens/>
        <w:spacing w:after="120"/>
        <w:jc w:val="left"/>
        <w:rPr>
          <w:rFonts w:eastAsia="Times New Roman"/>
          <w:b/>
          <w:bCs/>
          <w:sz w:val="26"/>
          <w:szCs w:val="26"/>
          <w:lang w:eastAsia="ar-SA"/>
        </w:rPr>
      </w:pPr>
      <w:r w:rsidRPr="00D66578">
        <w:rPr>
          <w:rFonts w:eastAsia="Times New Roman"/>
          <w:b/>
          <w:bCs/>
          <w:sz w:val="26"/>
          <w:szCs w:val="26"/>
          <w:lang w:eastAsia="ar-SA"/>
        </w:rPr>
        <w:t>Продавец</w:t>
      </w:r>
      <w:r w:rsidRPr="00D66578">
        <w:rPr>
          <w:rFonts w:eastAsia="Times New Roman"/>
          <w:b/>
          <w:bCs/>
          <w:sz w:val="26"/>
          <w:szCs w:val="26"/>
          <w:lang w:eastAsia="ar-SA"/>
        </w:rPr>
        <w:tab/>
      </w:r>
      <w:r w:rsidRPr="00D66578">
        <w:rPr>
          <w:rFonts w:eastAsia="Times New Roman"/>
          <w:b/>
          <w:bCs/>
          <w:sz w:val="26"/>
          <w:szCs w:val="26"/>
          <w:lang w:eastAsia="ar-SA"/>
        </w:rPr>
        <w:tab/>
      </w:r>
      <w:r w:rsidRPr="00D66578">
        <w:rPr>
          <w:rFonts w:eastAsia="Times New Roman"/>
          <w:b/>
          <w:bCs/>
          <w:sz w:val="26"/>
          <w:szCs w:val="26"/>
          <w:lang w:eastAsia="ar-SA"/>
        </w:rPr>
        <w:tab/>
      </w:r>
      <w:r w:rsidRPr="00D66578">
        <w:rPr>
          <w:rFonts w:eastAsia="Times New Roman"/>
          <w:b/>
          <w:bCs/>
          <w:sz w:val="26"/>
          <w:szCs w:val="26"/>
          <w:lang w:eastAsia="ar-SA"/>
        </w:rPr>
        <w:tab/>
      </w:r>
      <w:r w:rsidRPr="00D66578">
        <w:rPr>
          <w:rFonts w:eastAsia="Times New Roman"/>
          <w:b/>
          <w:bCs/>
          <w:sz w:val="26"/>
          <w:szCs w:val="26"/>
          <w:lang w:eastAsia="ar-SA"/>
        </w:rPr>
        <w:tab/>
      </w:r>
      <w:r w:rsidRPr="00D66578">
        <w:rPr>
          <w:rFonts w:eastAsia="Times New Roman"/>
          <w:b/>
          <w:bCs/>
          <w:sz w:val="26"/>
          <w:szCs w:val="26"/>
          <w:lang w:eastAsia="ar-SA"/>
        </w:rPr>
        <w:tab/>
        <w:t xml:space="preserve">        Покупатель</w:t>
      </w:r>
    </w:p>
    <w:tbl>
      <w:tblPr>
        <w:tblW w:w="10368" w:type="dxa"/>
        <w:tblLook w:val="01E0" w:firstRow="1" w:lastRow="1" w:firstColumn="1" w:lastColumn="1" w:noHBand="0" w:noVBand="0"/>
      </w:tblPr>
      <w:tblGrid>
        <w:gridCol w:w="5068"/>
        <w:gridCol w:w="5300"/>
      </w:tblGrid>
      <w:tr w:rsidR="00D66578" w:rsidRPr="00D66578" w:rsidTr="00D66578">
        <w:tc>
          <w:tcPr>
            <w:tcW w:w="5068" w:type="dxa"/>
            <w:shd w:val="clear" w:color="auto" w:fill="auto"/>
          </w:tcPr>
          <w:p w:rsidR="00D66578" w:rsidRPr="00D66578" w:rsidRDefault="00D66578" w:rsidP="00D66578">
            <w:pPr>
              <w:widowControl w:val="0"/>
              <w:autoSpaceDE w:val="0"/>
              <w:autoSpaceDN w:val="0"/>
              <w:adjustRightInd w:val="0"/>
              <w:jc w:val="left"/>
              <w:rPr>
                <w:rFonts w:eastAsia="Times New Roman"/>
                <w:sz w:val="24"/>
                <w:szCs w:val="24"/>
              </w:rPr>
            </w:pPr>
            <w:r w:rsidRPr="00D66578">
              <w:rPr>
                <w:rFonts w:eastAsia="Times New Roman"/>
                <w:bCs/>
                <w:sz w:val="24"/>
                <w:szCs w:val="24"/>
                <w:lang w:eastAsia="ar-SA"/>
              </w:rPr>
              <w:t xml:space="preserve">Наименование: АО «Красмаш»                                </w:t>
            </w:r>
            <w:r w:rsidRPr="00D66578">
              <w:rPr>
                <w:rFonts w:eastAsia="Times New Roman"/>
                <w:sz w:val="24"/>
                <w:szCs w:val="24"/>
              </w:rPr>
              <w:t xml:space="preserve">Адрес: 660123, край Красноярский, </w:t>
            </w:r>
          </w:p>
          <w:p w:rsidR="00D66578" w:rsidRPr="00D66578" w:rsidRDefault="00D66578" w:rsidP="00D66578">
            <w:pPr>
              <w:widowControl w:val="0"/>
              <w:autoSpaceDE w:val="0"/>
              <w:autoSpaceDN w:val="0"/>
              <w:adjustRightInd w:val="0"/>
              <w:jc w:val="left"/>
              <w:rPr>
                <w:rFonts w:eastAsia="Times New Roman"/>
                <w:sz w:val="24"/>
                <w:szCs w:val="24"/>
              </w:rPr>
            </w:pPr>
            <w:r w:rsidRPr="00D66578">
              <w:rPr>
                <w:rFonts w:eastAsia="Times New Roman"/>
                <w:sz w:val="24"/>
                <w:szCs w:val="24"/>
              </w:rPr>
              <w:t xml:space="preserve">город  Красноярск, проспект имени газеты </w:t>
            </w:r>
          </w:p>
          <w:p w:rsidR="00D66578" w:rsidRPr="00D66578" w:rsidRDefault="00D66578" w:rsidP="00D66578">
            <w:pPr>
              <w:widowControl w:val="0"/>
              <w:autoSpaceDE w:val="0"/>
              <w:autoSpaceDN w:val="0"/>
              <w:adjustRightInd w:val="0"/>
              <w:jc w:val="left"/>
              <w:rPr>
                <w:rFonts w:eastAsia="Times New Roman"/>
                <w:sz w:val="24"/>
                <w:szCs w:val="24"/>
              </w:rPr>
            </w:pPr>
            <w:r w:rsidRPr="00D66578">
              <w:rPr>
                <w:rFonts w:eastAsia="Times New Roman"/>
                <w:sz w:val="24"/>
                <w:szCs w:val="24"/>
              </w:rPr>
              <w:t>«Красноярский рабочий», 29</w:t>
            </w:r>
          </w:p>
          <w:p w:rsidR="00D66578" w:rsidRPr="00D66578" w:rsidRDefault="00D66578" w:rsidP="00D66578">
            <w:pPr>
              <w:widowControl w:val="0"/>
              <w:autoSpaceDE w:val="0"/>
              <w:autoSpaceDN w:val="0"/>
              <w:adjustRightInd w:val="0"/>
              <w:jc w:val="left"/>
              <w:rPr>
                <w:rFonts w:eastAsia="Times New Roman"/>
                <w:sz w:val="24"/>
                <w:szCs w:val="24"/>
              </w:rPr>
            </w:pPr>
            <w:r w:rsidRPr="00D66578">
              <w:rPr>
                <w:rFonts w:eastAsia="Times New Roman"/>
                <w:sz w:val="24"/>
                <w:szCs w:val="24"/>
              </w:rPr>
              <w:t xml:space="preserve">ИНН 2462206345, КПП </w:t>
            </w:r>
            <w:r w:rsidRPr="00D66578">
              <w:rPr>
                <w:color w:val="000000"/>
                <w:sz w:val="24"/>
                <w:szCs w:val="24"/>
                <w:lang w:eastAsia="en-US" w:bidi="en-US"/>
              </w:rPr>
              <w:t>246201001</w:t>
            </w:r>
          </w:p>
          <w:p w:rsidR="00D66578" w:rsidRPr="00D66578" w:rsidRDefault="00D66578" w:rsidP="00D66578">
            <w:pPr>
              <w:widowControl w:val="0"/>
              <w:autoSpaceDE w:val="0"/>
              <w:autoSpaceDN w:val="0"/>
              <w:adjustRightInd w:val="0"/>
              <w:jc w:val="left"/>
              <w:rPr>
                <w:rFonts w:eastAsia="Times New Roman"/>
                <w:sz w:val="24"/>
                <w:szCs w:val="24"/>
              </w:rPr>
            </w:pPr>
            <w:r w:rsidRPr="00D66578">
              <w:rPr>
                <w:rFonts w:eastAsia="Times New Roman"/>
                <w:sz w:val="24"/>
                <w:szCs w:val="24"/>
              </w:rPr>
              <w:t>р/с 40702810631020004513 в Красноярском отделении № 8646 ПАО Сбербанк.</w:t>
            </w:r>
          </w:p>
          <w:p w:rsidR="00D66578" w:rsidRPr="00D66578" w:rsidRDefault="00D66578" w:rsidP="00D66578">
            <w:pPr>
              <w:widowControl w:val="0"/>
              <w:autoSpaceDE w:val="0"/>
              <w:autoSpaceDN w:val="0"/>
              <w:adjustRightInd w:val="0"/>
              <w:jc w:val="left"/>
              <w:rPr>
                <w:rFonts w:eastAsia="Times New Roman"/>
                <w:sz w:val="24"/>
                <w:szCs w:val="24"/>
              </w:rPr>
            </w:pPr>
            <w:r w:rsidRPr="00D66578">
              <w:rPr>
                <w:rFonts w:eastAsia="Times New Roman"/>
                <w:sz w:val="24"/>
                <w:szCs w:val="24"/>
              </w:rPr>
              <w:t>БИК 040407627</w:t>
            </w:r>
          </w:p>
          <w:p w:rsidR="00D66578" w:rsidRPr="00D66578" w:rsidRDefault="00D66578" w:rsidP="00D66578">
            <w:pPr>
              <w:widowControl w:val="0"/>
              <w:autoSpaceDE w:val="0"/>
              <w:autoSpaceDN w:val="0"/>
              <w:adjustRightInd w:val="0"/>
              <w:jc w:val="left"/>
              <w:rPr>
                <w:rFonts w:eastAsia="Times New Roman"/>
                <w:sz w:val="24"/>
                <w:szCs w:val="24"/>
              </w:rPr>
            </w:pPr>
            <w:r w:rsidRPr="00D66578">
              <w:rPr>
                <w:rFonts w:eastAsia="Times New Roman"/>
                <w:sz w:val="24"/>
                <w:szCs w:val="24"/>
              </w:rPr>
              <w:t>к/с 30101810800000000627</w:t>
            </w:r>
          </w:p>
          <w:p w:rsidR="00D66578" w:rsidRPr="00D66578" w:rsidRDefault="00D66578" w:rsidP="00D66578">
            <w:pPr>
              <w:autoSpaceDE w:val="0"/>
              <w:autoSpaceDN w:val="0"/>
              <w:adjustRightInd w:val="0"/>
              <w:jc w:val="left"/>
              <w:rPr>
                <w:rFonts w:eastAsia="Times New Roman"/>
                <w:sz w:val="24"/>
                <w:szCs w:val="24"/>
              </w:rPr>
            </w:pPr>
            <w:r w:rsidRPr="00D66578">
              <w:rPr>
                <w:rFonts w:eastAsia="Times New Roman"/>
                <w:sz w:val="24"/>
                <w:szCs w:val="24"/>
              </w:rPr>
              <w:t>тел/факс (391) 264-81-03/(391) 264-48-91</w:t>
            </w:r>
          </w:p>
        </w:tc>
        <w:tc>
          <w:tcPr>
            <w:tcW w:w="5300" w:type="dxa"/>
            <w:shd w:val="clear" w:color="auto" w:fill="auto"/>
          </w:tcPr>
          <w:p w:rsidR="00D66578" w:rsidRPr="00D66578" w:rsidRDefault="00D66578" w:rsidP="00D66578">
            <w:pPr>
              <w:widowControl w:val="0"/>
              <w:autoSpaceDE w:val="0"/>
              <w:autoSpaceDN w:val="0"/>
              <w:adjustRightInd w:val="0"/>
              <w:ind w:left="461"/>
              <w:jc w:val="left"/>
              <w:rPr>
                <w:rFonts w:eastAsia="Times New Roman"/>
                <w:sz w:val="24"/>
                <w:szCs w:val="24"/>
              </w:rPr>
            </w:pPr>
            <w:r w:rsidRPr="00D66578">
              <w:rPr>
                <w:rFonts w:eastAsia="Times New Roman"/>
                <w:sz w:val="24"/>
                <w:szCs w:val="24"/>
              </w:rPr>
              <w:t xml:space="preserve">Наименование: </w:t>
            </w:r>
          </w:p>
          <w:p w:rsidR="00D66578" w:rsidRPr="00D66578" w:rsidRDefault="00D66578" w:rsidP="00D66578">
            <w:pPr>
              <w:autoSpaceDE w:val="0"/>
              <w:autoSpaceDN w:val="0"/>
              <w:adjustRightInd w:val="0"/>
              <w:ind w:left="461"/>
              <w:jc w:val="left"/>
              <w:rPr>
                <w:rFonts w:eastAsia="Times New Roman"/>
                <w:sz w:val="24"/>
                <w:szCs w:val="24"/>
              </w:rPr>
            </w:pPr>
          </w:p>
        </w:tc>
      </w:tr>
    </w:tbl>
    <w:p w:rsidR="00D66578" w:rsidRPr="00D66578" w:rsidRDefault="00D66578" w:rsidP="00D66578">
      <w:pPr>
        <w:widowControl w:val="0"/>
        <w:suppressAutoHyphens/>
        <w:autoSpaceDE w:val="0"/>
        <w:ind w:firstLine="720"/>
        <w:jc w:val="left"/>
        <w:rPr>
          <w:rFonts w:eastAsia="Arial"/>
          <w:b/>
          <w:sz w:val="24"/>
          <w:szCs w:val="24"/>
          <w:lang w:eastAsia="ar-SA"/>
        </w:rPr>
      </w:pPr>
    </w:p>
    <w:p w:rsidR="00D66578" w:rsidRPr="00D66578" w:rsidRDefault="00D66578" w:rsidP="00D66578">
      <w:pPr>
        <w:suppressAutoHyphens/>
        <w:jc w:val="left"/>
        <w:rPr>
          <w:rFonts w:eastAsia="Times New Roman"/>
          <w:bCs/>
          <w:sz w:val="26"/>
          <w:szCs w:val="26"/>
          <w:lang w:eastAsia="ar-SA"/>
        </w:rPr>
      </w:pPr>
    </w:p>
    <w:p w:rsidR="00D66578" w:rsidRPr="00D66578" w:rsidRDefault="00D66578" w:rsidP="00D66578">
      <w:pPr>
        <w:suppressAutoHyphens/>
        <w:jc w:val="left"/>
        <w:rPr>
          <w:rFonts w:eastAsia="Times New Roman"/>
          <w:bCs/>
          <w:sz w:val="26"/>
          <w:szCs w:val="26"/>
          <w:lang w:eastAsia="ar-SA"/>
        </w:rPr>
      </w:pPr>
      <w:r w:rsidRPr="00D66578">
        <w:rPr>
          <w:rFonts w:eastAsia="Times New Roman"/>
          <w:bCs/>
          <w:sz w:val="26"/>
          <w:szCs w:val="26"/>
          <w:lang w:eastAsia="ar-SA"/>
        </w:rPr>
        <w:t>Генеральный директор</w:t>
      </w:r>
      <w:r w:rsidRPr="00D66578">
        <w:rPr>
          <w:rFonts w:eastAsia="Times New Roman"/>
          <w:bCs/>
          <w:sz w:val="26"/>
          <w:szCs w:val="26"/>
          <w:lang w:eastAsia="ar-SA"/>
        </w:rPr>
        <w:tab/>
      </w:r>
    </w:p>
    <w:p w:rsidR="00D66578" w:rsidRPr="00D66578" w:rsidRDefault="00D66578" w:rsidP="00D66578">
      <w:pPr>
        <w:suppressAutoHyphens/>
        <w:jc w:val="left"/>
        <w:rPr>
          <w:rFonts w:eastAsia="Times New Roman"/>
          <w:bCs/>
          <w:sz w:val="26"/>
          <w:szCs w:val="26"/>
          <w:lang w:eastAsia="ar-SA"/>
        </w:rPr>
      </w:pPr>
      <w:r w:rsidRPr="00D66578">
        <w:rPr>
          <w:rFonts w:eastAsia="Times New Roman"/>
          <w:bCs/>
          <w:sz w:val="26"/>
          <w:szCs w:val="26"/>
          <w:lang w:eastAsia="ar-SA"/>
        </w:rPr>
        <w:tab/>
      </w:r>
      <w:r w:rsidRPr="00D66578">
        <w:rPr>
          <w:rFonts w:eastAsia="Times New Roman"/>
          <w:bCs/>
          <w:sz w:val="26"/>
          <w:szCs w:val="26"/>
          <w:lang w:eastAsia="ar-SA"/>
        </w:rPr>
        <w:tab/>
      </w:r>
      <w:r w:rsidRPr="00D66578">
        <w:rPr>
          <w:rFonts w:eastAsia="Times New Roman"/>
          <w:bCs/>
          <w:sz w:val="26"/>
          <w:szCs w:val="26"/>
          <w:lang w:eastAsia="ar-SA"/>
        </w:rPr>
        <w:tab/>
      </w:r>
    </w:p>
    <w:p w:rsidR="00D66578" w:rsidRPr="00D66578" w:rsidRDefault="00D66578" w:rsidP="00D66578">
      <w:pPr>
        <w:suppressAutoHyphens/>
        <w:jc w:val="left"/>
        <w:rPr>
          <w:rFonts w:eastAsia="Times New Roman"/>
          <w:bCs/>
          <w:sz w:val="26"/>
          <w:szCs w:val="26"/>
          <w:lang w:eastAsia="ar-SA"/>
        </w:rPr>
      </w:pPr>
      <w:r w:rsidRPr="00D66578">
        <w:rPr>
          <w:rFonts w:eastAsia="Times New Roman"/>
          <w:bCs/>
          <w:sz w:val="26"/>
          <w:szCs w:val="26"/>
          <w:lang w:eastAsia="ar-SA"/>
        </w:rPr>
        <w:tab/>
      </w:r>
    </w:p>
    <w:p w:rsidR="00D66578" w:rsidRPr="00D66578" w:rsidRDefault="00D66578" w:rsidP="00D66578">
      <w:pPr>
        <w:suppressAutoHyphens/>
        <w:rPr>
          <w:rFonts w:eastAsia="Times New Roman"/>
          <w:sz w:val="20"/>
          <w:szCs w:val="20"/>
          <w:lang w:eastAsia="ar-SA"/>
        </w:rPr>
      </w:pPr>
      <w:r w:rsidRPr="00D66578">
        <w:rPr>
          <w:rFonts w:eastAsia="Times New Roman"/>
          <w:bCs/>
          <w:sz w:val="26"/>
          <w:szCs w:val="26"/>
          <w:lang w:eastAsia="ar-SA"/>
        </w:rPr>
        <w:t>_______________/А. Ф. Гаврилов/</w:t>
      </w:r>
      <w:r w:rsidRPr="00D66578">
        <w:rPr>
          <w:rFonts w:eastAsia="Times New Roman"/>
          <w:bCs/>
          <w:sz w:val="26"/>
          <w:szCs w:val="26"/>
          <w:lang w:eastAsia="ar-SA"/>
        </w:rPr>
        <w:tab/>
      </w:r>
      <w:r w:rsidRPr="00D66578">
        <w:rPr>
          <w:rFonts w:eastAsia="Times New Roman"/>
          <w:bCs/>
          <w:sz w:val="26"/>
          <w:szCs w:val="26"/>
          <w:lang w:eastAsia="ar-SA"/>
        </w:rPr>
        <w:tab/>
      </w:r>
      <w:r w:rsidRPr="00D66578">
        <w:rPr>
          <w:rFonts w:eastAsia="Times New Roman"/>
          <w:bCs/>
          <w:sz w:val="26"/>
          <w:szCs w:val="26"/>
          <w:lang w:eastAsia="ar-SA"/>
        </w:rPr>
        <w:tab/>
        <w:t>______________/____________/</w:t>
      </w:r>
    </w:p>
    <w:p w:rsidR="00D66578" w:rsidRPr="00D66578" w:rsidRDefault="00D66578" w:rsidP="00D66578">
      <w:pPr>
        <w:suppressAutoHyphens/>
        <w:rPr>
          <w:rFonts w:eastAsia="Times New Roman"/>
          <w:sz w:val="24"/>
          <w:szCs w:val="24"/>
          <w:lang w:eastAsia="ar-SA"/>
        </w:rPr>
      </w:pPr>
      <w:r w:rsidRPr="00D66578">
        <w:rPr>
          <w:rFonts w:eastAsia="Times New Roman"/>
          <w:sz w:val="24"/>
          <w:szCs w:val="24"/>
          <w:lang w:eastAsia="ar-SA"/>
        </w:rPr>
        <w:t>м.п.</w:t>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t>м.п.</w:t>
      </w:r>
    </w:p>
    <w:p w:rsidR="00D66578" w:rsidRPr="00D66578" w:rsidRDefault="00D66578" w:rsidP="00D66578">
      <w:pPr>
        <w:widowControl w:val="0"/>
        <w:autoSpaceDE w:val="0"/>
        <w:autoSpaceDN w:val="0"/>
        <w:adjustRightInd w:val="0"/>
        <w:jc w:val="right"/>
        <w:rPr>
          <w:rFonts w:eastAsia="Times New Roman"/>
          <w:sz w:val="24"/>
          <w:szCs w:val="24"/>
        </w:rPr>
      </w:pPr>
    </w:p>
    <w:p w:rsidR="00D66578" w:rsidRPr="00D66578" w:rsidRDefault="00D66578" w:rsidP="00D66578">
      <w:pPr>
        <w:widowControl w:val="0"/>
        <w:autoSpaceDE w:val="0"/>
        <w:autoSpaceDN w:val="0"/>
        <w:adjustRightInd w:val="0"/>
        <w:jc w:val="right"/>
        <w:rPr>
          <w:rFonts w:eastAsia="Times New Roman"/>
          <w:sz w:val="24"/>
          <w:szCs w:val="24"/>
        </w:rPr>
      </w:pPr>
    </w:p>
    <w:p w:rsidR="00D66578" w:rsidRPr="00D66578" w:rsidRDefault="00D66578" w:rsidP="00D66578">
      <w:pPr>
        <w:widowControl w:val="0"/>
        <w:autoSpaceDE w:val="0"/>
        <w:autoSpaceDN w:val="0"/>
        <w:adjustRightInd w:val="0"/>
        <w:jc w:val="right"/>
        <w:rPr>
          <w:rFonts w:eastAsia="Times New Roman"/>
          <w:sz w:val="24"/>
          <w:szCs w:val="24"/>
        </w:rPr>
      </w:pPr>
    </w:p>
    <w:p w:rsidR="00D66578" w:rsidRPr="00D66578" w:rsidRDefault="00D66578" w:rsidP="00D66578">
      <w:pPr>
        <w:widowControl w:val="0"/>
        <w:autoSpaceDE w:val="0"/>
        <w:autoSpaceDN w:val="0"/>
        <w:adjustRightInd w:val="0"/>
        <w:jc w:val="right"/>
        <w:rPr>
          <w:rFonts w:eastAsia="Times New Roman"/>
          <w:sz w:val="24"/>
          <w:szCs w:val="24"/>
        </w:rPr>
      </w:pPr>
    </w:p>
    <w:p w:rsidR="00D66578" w:rsidRPr="00D66578" w:rsidRDefault="00D66578" w:rsidP="00D66578">
      <w:pPr>
        <w:suppressAutoHyphens/>
        <w:autoSpaceDE w:val="0"/>
        <w:autoSpaceDN w:val="0"/>
        <w:adjustRightInd w:val="0"/>
        <w:ind w:left="7080" w:firstLine="708"/>
        <w:jc w:val="left"/>
        <w:rPr>
          <w:rFonts w:eastAsia="Times New Roman"/>
          <w:sz w:val="24"/>
          <w:szCs w:val="24"/>
          <w:lang w:eastAsia="ar-SA"/>
        </w:rPr>
      </w:pPr>
    </w:p>
    <w:p w:rsidR="00D66578" w:rsidRPr="00D66578" w:rsidRDefault="00D66578" w:rsidP="00D66578">
      <w:pPr>
        <w:suppressAutoHyphens/>
        <w:autoSpaceDE w:val="0"/>
        <w:autoSpaceDN w:val="0"/>
        <w:adjustRightInd w:val="0"/>
        <w:ind w:left="7080" w:firstLine="708"/>
        <w:jc w:val="left"/>
        <w:rPr>
          <w:rFonts w:eastAsia="Times New Roman"/>
          <w:sz w:val="24"/>
          <w:szCs w:val="24"/>
          <w:lang w:eastAsia="ar-SA"/>
        </w:rPr>
      </w:pPr>
    </w:p>
    <w:p w:rsidR="00D66578" w:rsidRPr="00D66578" w:rsidRDefault="00D66578" w:rsidP="00D66578">
      <w:pPr>
        <w:suppressAutoHyphens/>
        <w:autoSpaceDE w:val="0"/>
        <w:autoSpaceDN w:val="0"/>
        <w:adjustRightInd w:val="0"/>
        <w:ind w:left="7080" w:firstLine="708"/>
        <w:jc w:val="left"/>
        <w:rPr>
          <w:rFonts w:eastAsia="Times New Roman"/>
          <w:sz w:val="24"/>
          <w:szCs w:val="24"/>
          <w:lang w:eastAsia="ar-SA"/>
        </w:rPr>
      </w:pPr>
    </w:p>
    <w:p w:rsidR="00D66578" w:rsidRPr="00D66578" w:rsidRDefault="00D66578" w:rsidP="00D66578">
      <w:pPr>
        <w:suppressAutoHyphens/>
        <w:autoSpaceDE w:val="0"/>
        <w:autoSpaceDN w:val="0"/>
        <w:adjustRightInd w:val="0"/>
        <w:ind w:left="7080" w:firstLine="708"/>
        <w:jc w:val="left"/>
        <w:rPr>
          <w:rFonts w:eastAsia="Times New Roman"/>
          <w:sz w:val="24"/>
          <w:szCs w:val="24"/>
          <w:lang w:eastAsia="ar-SA"/>
        </w:rPr>
      </w:pPr>
    </w:p>
    <w:p w:rsidR="00D66578" w:rsidRPr="00D66578" w:rsidRDefault="00D66578" w:rsidP="00D66578">
      <w:pPr>
        <w:suppressAutoHyphens/>
        <w:autoSpaceDE w:val="0"/>
        <w:autoSpaceDN w:val="0"/>
        <w:adjustRightInd w:val="0"/>
        <w:ind w:left="7080" w:firstLine="708"/>
        <w:jc w:val="left"/>
        <w:rPr>
          <w:rFonts w:eastAsia="Times New Roman"/>
          <w:sz w:val="24"/>
          <w:szCs w:val="24"/>
          <w:lang w:eastAsia="ar-SA"/>
        </w:rPr>
      </w:pPr>
    </w:p>
    <w:p w:rsidR="00D66578" w:rsidRPr="00D66578" w:rsidRDefault="00D66578" w:rsidP="00D66578">
      <w:pPr>
        <w:suppressAutoHyphens/>
        <w:autoSpaceDE w:val="0"/>
        <w:autoSpaceDN w:val="0"/>
        <w:adjustRightInd w:val="0"/>
        <w:ind w:left="7080" w:firstLine="708"/>
        <w:jc w:val="left"/>
        <w:rPr>
          <w:rFonts w:eastAsia="Times New Roman"/>
          <w:sz w:val="24"/>
          <w:szCs w:val="24"/>
          <w:lang w:eastAsia="ar-SA"/>
        </w:rPr>
      </w:pPr>
    </w:p>
    <w:p w:rsidR="00D66578" w:rsidRPr="00D66578" w:rsidRDefault="00D66578" w:rsidP="00D66578">
      <w:pPr>
        <w:suppressAutoHyphens/>
        <w:autoSpaceDE w:val="0"/>
        <w:autoSpaceDN w:val="0"/>
        <w:adjustRightInd w:val="0"/>
        <w:ind w:left="7080" w:firstLine="708"/>
        <w:jc w:val="right"/>
        <w:rPr>
          <w:rFonts w:eastAsia="Times New Roman"/>
          <w:sz w:val="24"/>
          <w:szCs w:val="24"/>
          <w:lang w:eastAsia="ar-SA"/>
        </w:rPr>
      </w:pPr>
      <w:r w:rsidRPr="00D66578">
        <w:rPr>
          <w:rFonts w:eastAsia="Times New Roman"/>
          <w:sz w:val="24"/>
          <w:szCs w:val="24"/>
          <w:lang w:eastAsia="ar-SA"/>
        </w:rPr>
        <w:t xml:space="preserve"> </w:t>
      </w:r>
    </w:p>
    <w:p w:rsidR="00D66578" w:rsidRPr="00D66578" w:rsidRDefault="00D66578" w:rsidP="00D66578">
      <w:pPr>
        <w:suppressAutoHyphens/>
        <w:autoSpaceDE w:val="0"/>
        <w:autoSpaceDN w:val="0"/>
        <w:adjustRightInd w:val="0"/>
        <w:ind w:left="7080" w:firstLine="708"/>
        <w:jc w:val="right"/>
        <w:rPr>
          <w:rFonts w:eastAsia="Times New Roman"/>
          <w:sz w:val="24"/>
          <w:szCs w:val="24"/>
          <w:lang w:eastAsia="ar-SA"/>
        </w:rPr>
      </w:pPr>
    </w:p>
    <w:p w:rsidR="00D66578" w:rsidRPr="00D66578" w:rsidRDefault="00D66578" w:rsidP="00D66578">
      <w:pPr>
        <w:widowControl w:val="0"/>
        <w:autoSpaceDE w:val="0"/>
        <w:autoSpaceDN w:val="0"/>
        <w:adjustRightInd w:val="0"/>
        <w:jc w:val="right"/>
        <w:rPr>
          <w:rFonts w:eastAsia="Times New Roman"/>
          <w:sz w:val="24"/>
          <w:szCs w:val="24"/>
        </w:rPr>
      </w:pPr>
    </w:p>
    <w:p w:rsidR="00D66578" w:rsidRPr="00D66578" w:rsidRDefault="00D66578" w:rsidP="00D66578">
      <w:pPr>
        <w:widowControl w:val="0"/>
        <w:autoSpaceDE w:val="0"/>
        <w:autoSpaceDN w:val="0"/>
        <w:adjustRightInd w:val="0"/>
        <w:jc w:val="right"/>
        <w:rPr>
          <w:rFonts w:eastAsia="Times New Roman"/>
          <w:sz w:val="24"/>
          <w:szCs w:val="24"/>
        </w:rPr>
      </w:pPr>
    </w:p>
    <w:p w:rsidR="00D66578" w:rsidRPr="00D66578" w:rsidRDefault="00D66578" w:rsidP="00D66578">
      <w:pPr>
        <w:widowControl w:val="0"/>
        <w:autoSpaceDE w:val="0"/>
        <w:autoSpaceDN w:val="0"/>
        <w:adjustRightInd w:val="0"/>
        <w:jc w:val="right"/>
        <w:rPr>
          <w:rFonts w:eastAsia="Times New Roman"/>
          <w:sz w:val="24"/>
          <w:szCs w:val="24"/>
        </w:rPr>
      </w:pPr>
      <w:r w:rsidRPr="00D66578">
        <w:rPr>
          <w:rFonts w:eastAsia="Times New Roman"/>
          <w:sz w:val="24"/>
          <w:szCs w:val="24"/>
        </w:rPr>
        <w:t xml:space="preserve">  </w:t>
      </w:r>
    </w:p>
    <w:p w:rsidR="00D66578" w:rsidRPr="00D66578" w:rsidRDefault="00D66578" w:rsidP="00D66578">
      <w:pPr>
        <w:widowControl w:val="0"/>
        <w:autoSpaceDE w:val="0"/>
        <w:autoSpaceDN w:val="0"/>
        <w:adjustRightInd w:val="0"/>
        <w:jc w:val="right"/>
        <w:rPr>
          <w:rFonts w:eastAsia="Times New Roman"/>
          <w:sz w:val="24"/>
          <w:szCs w:val="24"/>
        </w:rPr>
      </w:pPr>
    </w:p>
    <w:p w:rsidR="00D66578" w:rsidRPr="00D66578" w:rsidRDefault="00D66578" w:rsidP="00D66578">
      <w:pPr>
        <w:widowControl w:val="0"/>
        <w:autoSpaceDE w:val="0"/>
        <w:autoSpaceDN w:val="0"/>
        <w:adjustRightInd w:val="0"/>
        <w:jc w:val="right"/>
        <w:rPr>
          <w:rFonts w:eastAsia="Times New Roman"/>
          <w:sz w:val="24"/>
          <w:szCs w:val="24"/>
        </w:rPr>
      </w:pPr>
    </w:p>
    <w:p w:rsidR="00D66578" w:rsidRPr="00D66578" w:rsidRDefault="00D66578" w:rsidP="00D66578">
      <w:pPr>
        <w:widowControl w:val="0"/>
        <w:autoSpaceDE w:val="0"/>
        <w:autoSpaceDN w:val="0"/>
        <w:adjustRightInd w:val="0"/>
        <w:jc w:val="right"/>
        <w:rPr>
          <w:rFonts w:eastAsia="Times New Roman"/>
          <w:sz w:val="24"/>
          <w:szCs w:val="24"/>
        </w:rPr>
      </w:pPr>
    </w:p>
    <w:p w:rsidR="00D66578" w:rsidRPr="00D66578" w:rsidRDefault="00D66578" w:rsidP="00D66578">
      <w:pPr>
        <w:widowControl w:val="0"/>
        <w:autoSpaceDE w:val="0"/>
        <w:autoSpaceDN w:val="0"/>
        <w:adjustRightInd w:val="0"/>
        <w:jc w:val="right"/>
        <w:rPr>
          <w:rFonts w:eastAsia="Times New Roman"/>
          <w:sz w:val="24"/>
          <w:szCs w:val="24"/>
        </w:rPr>
      </w:pPr>
    </w:p>
    <w:p w:rsidR="00D66578" w:rsidRPr="00D66578" w:rsidRDefault="00D66578" w:rsidP="00D66578">
      <w:pPr>
        <w:widowControl w:val="0"/>
        <w:autoSpaceDE w:val="0"/>
        <w:autoSpaceDN w:val="0"/>
        <w:adjustRightInd w:val="0"/>
        <w:jc w:val="right"/>
        <w:rPr>
          <w:rFonts w:eastAsia="Times New Roman"/>
          <w:sz w:val="24"/>
          <w:szCs w:val="24"/>
        </w:rPr>
      </w:pPr>
      <w:r w:rsidRPr="00D66578">
        <w:rPr>
          <w:rFonts w:eastAsia="Times New Roman"/>
          <w:sz w:val="24"/>
          <w:szCs w:val="24"/>
        </w:rPr>
        <w:t>Приложение № 1</w:t>
      </w:r>
    </w:p>
    <w:p w:rsidR="00D66578" w:rsidRPr="00D66578" w:rsidRDefault="00D66578" w:rsidP="00D66578">
      <w:pPr>
        <w:widowControl w:val="0"/>
        <w:autoSpaceDE w:val="0"/>
        <w:autoSpaceDN w:val="0"/>
        <w:adjustRightInd w:val="0"/>
        <w:jc w:val="right"/>
        <w:rPr>
          <w:rFonts w:eastAsia="Times New Roman"/>
          <w:sz w:val="24"/>
          <w:szCs w:val="24"/>
        </w:rPr>
      </w:pPr>
      <w:r w:rsidRPr="00D66578">
        <w:rPr>
          <w:rFonts w:eastAsia="Times New Roman"/>
          <w:sz w:val="24"/>
          <w:szCs w:val="24"/>
        </w:rPr>
        <w:t xml:space="preserve">к </w:t>
      </w:r>
      <w:hyperlink r:id="rId26" w:tooltip="Форма: Договор купли-продажи недвижимости (здания, сооружения, нежилого помещения) (Подготовлен специалистами КонсультантПлюс, 2016){КонсультантПлюс}" w:history="1">
        <w:r w:rsidRPr="00D66578">
          <w:rPr>
            <w:rFonts w:eastAsia="Times New Roman"/>
            <w:color w:val="000000"/>
            <w:sz w:val="24"/>
            <w:szCs w:val="24"/>
          </w:rPr>
          <w:t>Договору</w:t>
        </w:r>
      </w:hyperlink>
      <w:r w:rsidRPr="00D66578">
        <w:rPr>
          <w:rFonts w:eastAsia="Times New Roman"/>
          <w:color w:val="000000"/>
          <w:sz w:val="24"/>
          <w:szCs w:val="24"/>
        </w:rPr>
        <w:t xml:space="preserve"> купли-</w:t>
      </w:r>
      <w:r w:rsidRPr="00D66578">
        <w:rPr>
          <w:rFonts w:eastAsia="Times New Roman"/>
          <w:sz w:val="24"/>
          <w:szCs w:val="24"/>
        </w:rPr>
        <w:t>продажи имущества</w:t>
      </w:r>
    </w:p>
    <w:p w:rsidR="00D66578" w:rsidRPr="00D66578" w:rsidRDefault="00D66578" w:rsidP="00D66578">
      <w:pPr>
        <w:widowControl w:val="0"/>
        <w:autoSpaceDE w:val="0"/>
        <w:autoSpaceDN w:val="0"/>
        <w:adjustRightInd w:val="0"/>
        <w:jc w:val="right"/>
        <w:rPr>
          <w:rFonts w:eastAsia="Times New Roman"/>
          <w:sz w:val="24"/>
          <w:szCs w:val="24"/>
        </w:rPr>
      </w:pPr>
    </w:p>
    <w:p w:rsidR="00D66578" w:rsidRPr="00D66578" w:rsidRDefault="00D66578" w:rsidP="00D66578">
      <w:pPr>
        <w:widowControl w:val="0"/>
        <w:autoSpaceDE w:val="0"/>
        <w:autoSpaceDN w:val="0"/>
        <w:adjustRightInd w:val="0"/>
        <w:jc w:val="right"/>
        <w:rPr>
          <w:rFonts w:eastAsia="Times New Roman"/>
          <w:sz w:val="24"/>
          <w:szCs w:val="24"/>
        </w:rPr>
      </w:pPr>
      <w:r w:rsidRPr="00D66578">
        <w:rPr>
          <w:rFonts w:eastAsia="Times New Roman"/>
          <w:sz w:val="24"/>
          <w:szCs w:val="24"/>
        </w:rPr>
        <w:t>№ ____________________ от "_____</w:t>
      </w:r>
      <w:r w:rsidRPr="00D66578">
        <w:rPr>
          <w:rFonts w:eastAsia="Times New Roman"/>
          <w:sz w:val="24"/>
          <w:szCs w:val="24"/>
          <w:u w:val="single"/>
        </w:rPr>
        <w:t xml:space="preserve">  </w:t>
      </w:r>
      <w:r w:rsidRPr="00D66578">
        <w:rPr>
          <w:rFonts w:eastAsia="Times New Roman"/>
          <w:sz w:val="24"/>
          <w:szCs w:val="24"/>
        </w:rPr>
        <w:t>_"___</w:t>
      </w:r>
      <w:r w:rsidRPr="00D66578">
        <w:rPr>
          <w:rFonts w:eastAsia="Times New Roman"/>
          <w:sz w:val="24"/>
          <w:szCs w:val="24"/>
          <w:u w:val="single"/>
        </w:rPr>
        <w:t xml:space="preserve">   </w:t>
      </w:r>
      <w:r>
        <w:rPr>
          <w:rFonts w:eastAsia="Times New Roman"/>
          <w:sz w:val="24"/>
          <w:szCs w:val="24"/>
        </w:rPr>
        <w:t>____ 2020</w:t>
      </w:r>
      <w:r w:rsidRPr="00D66578">
        <w:rPr>
          <w:rFonts w:eastAsia="Times New Roman"/>
          <w:sz w:val="24"/>
          <w:szCs w:val="24"/>
        </w:rPr>
        <w:t xml:space="preserve"> г.</w:t>
      </w:r>
    </w:p>
    <w:p w:rsidR="00D66578" w:rsidRPr="00D66578" w:rsidRDefault="00D66578" w:rsidP="00D66578">
      <w:pPr>
        <w:widowControl w:val="0"/>
        <w:suppressAutoHyphens/>
        <w:autoSpaceDE w:val="0"/>
        <w:jc w:val="center"/>
        <w:rPr>
          <w:rFonts w:eastAsia="Arial"/>
          <w:b/>
          <w:sz w:val="24"/>
          <w:szCs w:val="24"/>
          <w:lang w:eastAsia="ar-SA"/>
        </w:rPr>
      </w:pPr>
    </w:p>
    <w:p w:rsidR="00D66578" w:rsidRPr="00D66578" w:rsidRDefault="00D66578" w:rsidP="00D66578">
      <w:pPr>
        <w:widowControl w:val="0"/>
        <w:suppressAutoHyphens/>
        <w:autoSpaceDE w:val="0"/>
        <w:jc w:val="center"/>
        <w:rPr>
          <w:rFonts w:eastAsia="Arial"/>
          <w:b/>
          <w:sz w:val="24"/>
          <w:szCs w:val="24"/>
          <w:lang w:eastAsia="ar-SA"/>
        </w:rPr>
      </w:pPr>
    </w:p>
    <w:p w:rsidR="00D66578" w:rsidRPr="00D66578" w:rsidRDefault="00D66578" w:rsidP="00D66578">
      <w:pPr>
        <w:widowControl w:val="0"/>
        <w:suppressAutoHyphens/>
        <w:autoSpaceDE w:val="0"/>
        <w:jc w:val="center"/>
        <w:rPr>
          <w:rFonts w:eastAsia="Arial"/>
          <w:b/>
          <w:sz w:val="24"/>
          <w:szCs w:val="24"/>
          <w:lang w:eastAsia="ar-SA"/>
        </w:rPr>
      </w:pPr>
      <w:r w:rsidRPr="00D66578">
        <w:rPr>
          <w:rFonts w:eastAsia="Arial"/>
          <w:b/>
          <w:sz w:val="24"/>
          <w:szCs w:val="24"/>
          <w:lang w:eastAsia="ar-SA"/>
        </w:rPr>
        <w:t>АКТ</w:t>
      </w:r>
    </w:p>
    <w:p w:rsidR="00D66578" w:rsidRPr="00D66578" w:rsidRDefault="00D66578" w:rsidP="00D66578">
      <w:pPr>
        <w:widowControl w:val="0"/>
        <w:suppressAutoHyphens/>
        <w:autoSpaceDE w:val="0"/>
        <w:jc w:val="center"/>
        <w:rPr>
          <w:rFonts w:eastAsia="Arial"/>
          <w:b/>
          <w:sz w:val="24"/>
          <w:szCs w:val="24"/>
          <w:lang w:eastAsia="ar-SA"/>
        </w:rPr>
      </w:pPr>
      <w:r w:rsidRPr="00D66578">
        <w:rPr>
          <w:rFonts w:eastAsia="Arial"/>
          <w:b/>
          <w:sz w:val="24"/>
          <w:szCs w:val="24"/>
          <w:lang w:eastAsia="ar-SA"/>
        </w:rPr>
        <w:t>приёма-передачи</w:t>
      </w:r>
    </w:p>
    <w:p w:rsidR="00D66578" w:rsidRPr="00D66578" w:rsidRDefault="00D66578" w:rsidP="00D66578">
      <w:pPr>
        <w:widowControl w:val="0"/>
        <w:suppressAutoHyphens/>
        <w:autoSpaceDE w:val="0"/>
        <w:rPr>
          <w:rFonts w:eastAsia="Arial"/>
          <w:sz w:val="24"/>
          <w:szCs w:val="24"/>
          <w:lang w:eastAsia="ar-SA"/>
        </w:rPr>
      </w:pPr>
    </w:p>
    <w:p w:rsidR="00D66578" w:rsidRPr="00D66578" w:rsidRDefault="00D66578" w:rsidP="00D66578">
      <w:pPr>
        <w:widowControl w:val="0"/>
        <w:suppressAutoHyphens/>
        <w:autoSpaceDE w:val="0"/>
        <w:rPr>
          <w:rFonts w:eastAsia="Arial"/>
          <w:sz w:val="24"/>
          <w:szCs w:val="24"/>
          <w:lang w:eastAsia="ar-SA"/>
        </w:rPr>
      </w:pPr>
    </w:p>
    <w:p w:rsidR="00D66578" w:rsidRPr="00D66578" w:rsidRDefault="00D66578" w:rsidP="00D66578">
      <w:pPr>
        <w:widowControl w:val="0"/>
        <w:suppressAutoHyphens/>
        <w:autoSpaceDE w:val="0"/>
        <w:rPr>
          <w:rFonts w:eastAsia="Arial"/>
          <w:sz w:val="24"/>
          <w:szCs w:val="24"/>
          <w:lang w:eastAsia="ar-SA"/>
        </w:rPr>
      </w:pPr>
      <w:r w:rsidRPr="00D66578">
        <w:rPr>
          <w:rFonts w:eastAsia="Arial"/>
          <w:sz w:val="24"/>
          <w:szCs w:val="24"/>
          <w:lang w:eastAsia="ar-SA"/>
        </w:rPr>
        <w:t>г. Красноярск</w:t>
      </w:r>
      <w:r w:rsidRPr="00D66578">
        <w:rPr>
          <w:rFonts w:eastAsia="Arial"/>
          <w:sz w:val="24"/>
          <w:szCs w:val="24"/>
          <w:lang w:eastAsia="ar-SA"/>
        </w:rPr>
        <w:tab/>
      </w:r>
      <w:r w:rsidRPr="00D66578">
        <w:rPr>
          <w:rFonts w:eastAsia="Arial"/>
          <w:sz w:val="24"/>
          <w:szCs w:val="24"/>
          <w:lang w:eastAsia="ar-SA"/>
        </w:rPr>
        <w:tab/>
      </w:r>
      <w:r w:rsidRPr="00D66578">
        <w:rPr>
          <w:rFonts w:eastAsia="Arial"/>
          <w:sz w:val="24"/>
          <w:szCs w:val="24"/>
          <w:lang w:eastAsia="ar-SA"/>
        </w:rPr>
        <w:tab/>
      </w:r>
      <w:r w:rsidRPr="00D66578">
        <w:rPr>
          <w:rFonts w:eastAsia="Arial"/>
          <w:sz w:val="24"/>
          <w:szCs w:val="24"/>
          <w:lang w:eastAsia="ar-SA"/>
        </w:rPr>
        <w:tab/>
      </w:r>
      <w:r w:rsidRPr="00D66578">
        <w:rPr>
          <w:rFonts w:eastAsia="Arial"/>
          <w:sz w:val="24"/>
          <w:szCs w:val="24"/>
          <w:lang w:eastAsia="ar-SA"/>
        </w:rPr>
        <w:tab/>
      </w:r>
      <w:r w:rsidRPr="00D66578">
        <w:rPr>
          <w:rFonts w:eastAsia="Arial"/>
          <w:sz w:val="24"/>
          <w:szCs w:val="24"/>
          <w:lang w:eastAsia="ar-SA"/>
        </w:rPr>
        <w:tab/>
      </w:r>
      <w:r w:rsidRPr="00D66578">
        <w:rPr>
          <w:rFonts w:eastAsia="Arial"/>
          <w:sz w:val="24"/>
          <w:szCs w:val="24"/>
          <w:lang w:eastAsia="ar-SA"/>
        </w:rPr>
        <w:tab/>
        <w:t xml:space="preserve">     </w:t>
      </w:r>
      <w:r w:rsidR="0011234D">
        <w:rPr>
          <w:rFonts w:eastAsia="Arial"/>
          <w:sz w:val="24"/>
          <w:szCs w:val="24"/>
          <w:lang w:eastAsia="ar-SA"/>
        </w:rPr>
        <w:t xml:space="preserve">          «_______» _______ 2020</w:t>
      </w:r>
      <w:r w:rsidRPr="00D66578">
        <w:rPr>
          <w:rFonts w:eastAsia="Arial"/>
          <w:sz w:val="24"/>
          <w:szCs w:val="24"/>
          <w:lang w:eastAsia="ar-SA"/>
        </w:rPr>
        <w:t xml:space="preserve"> г.</w:t>
      </w:r>
    </w:p>
    <w:p w:rsidR="00D66578" w:rsidRPr="00D66578" w:rsidRDefault="00D66578" w:rsidP="00D66578">
      <w:pPr>
        <w:widowControl w:val="0"/>
        <w:suppressAutoHyphens/>
        <w:autoSpaceDE w:val="0"/>
        <w:rPr>
          <w:rFonts w:eastAsia="Arial"/>
          <w:sz w:val="24"/>
          <w:szCs w:val="24"/>
          <w:lang w:eastAsia="ar-SA"/>
        </w:rPr>
      </w:pPr>
    </w:p>
    <w:p w:rsidR="00D66578" w:rsidRPr="00D66578" w:rsidRDefault="00D66578" w:rsidP="00D66578">
      <w:pPr>
        <w:widowControl w:val="0"/>
        <w:suppressAutoHyphens/>
        <w:autoSpaceDE w:val="0"/>
        <w:ind w:firstLine="708"/>
        <w:rPr>
          <w:rFonts w:eastAsia="Arial"/>
          <w:sz w:val="24"/>
          <w:szCs w:val="24"/>
          <w:lang w:eastAsia="ar-SA"/>
        </w:rPr>
      </w:pPr>
      <w:r w:rsidRPr="00D66578">
        <w:rPr>
          <w:rFonts w:eastAsia="Arial"/>
          <w:sz w:val="24"/>
          <w:szCs w:val="24"/>
          <w:lang w:eastAsia="ar-SA"/>
        </w:rPr>
        <w:t xml:space="preserve">Акционерное общество «Красноярский машиностроительный завод», именуемое в дальнейшем «Продавец», в лице </w:t>
      </w:r>
      <w:r w:rsidRPr="00D66578">
        <w:rPr>
          <w:rFonts w:eastAsia="Times New Roman"/>
          <w:b/>
          <w:i/>
          <w:sz w:val="24"/>
          <w:szCs w:val="24"/>
          <w:lang w:eastAsia="ar-SA"/>
        </w:rPr>
        <w:t>генерального директора Гаврилова Александра Федоровича</w:t>
      </w:r>
      <w:r w:rsidRPr="00D66578">
        <w:rPr>
          <w:rFonts w:eastAsia="Arial"/>
          <w:sz w:val="24"/>
          <w:szCs w:val="24"/>
          <w:lang w:eastAsia="ar-SA"/>
        </w:rPr>
        <w:t xml:space="preserve">, действующего на основании Устава, с одной стороны и </w:t>
      </w:r>
      <w:r w:rsidRPr="00D66578">
        <w:rPr>
          <w:rFonts w:eastAsia="Times New Roman"/>
          <w:sz w:val="24"/>
          <w:szCs w:val="24"/>
          <w:lang w:eastAsia="ar-SA"/>
        </w:rPr>
        <w:t>_______________________________________________________, именуемое в дальнейшем «Покупатель», в лице ________________________________, действующего на основании ____________</w:t>
      </w:r>
      <w:r w:rsidRPr="00D66578">
        <w:rPr>
          <w:rFonts w:eastAsia="Arial"/>
          <w:sz w:val="24"/>
          <w:szCs w:val="24"/>
          <w:lang w:eastAsia="ar-SA"/>
        </w:rPr>
        <w:t>, с другой стороны, вместе в дальнейшем именуемые «Стороны», подписали настоящий Акт о том, что Продавец передал, а Покупатель принял Имущество, указанное в п. 1.1. Договора № ________________________ купли-продажи имущест</w:t>
      </w:r>
      <w:r w:rsidR="0011234D">
        <w:rPr>
          <w:rFonts w:eastAsia="Arial"/>
          <w:sz w:val="24"/>
          <w:szCs w:val="24"/>
          <w:lang w:eastAsia="ar-SA"/>
        </w:rPr>
        <w:t>ва от  «_______» __________ 2020</w:t>
      </w:r>
      <w:r w:rsidRPr="00D66578">
        <w:rPr>
          <w:rFonts w:eastAsia="Arial"/>
          <w:sz w:val="24"/>
          <w:szCs w:val="24"/>
          <w:lang w:eastAsia="ar-SA"/>
        </w:rPr>
        <w:t xml:space="preserve"> г.:</w:t>
      </w:r>
    </w:p>
    <w:p w:rsidR="00D66578" w:rsidRPr="00D66578" w:rsidRDefault="00D66578" w:rsidP="00D66578">
      <w:pPr>
        <w:widowControl w:val="0"/>
        <w:suppressAutoHyphens/>
        <w:autoSpaceDE w:val="0"/>
        <w:ind w:firstLine="708"/>
        <w:rPr>
          <w:rFonts w:eastAsia="Arial"/>
          <w:sz w:val="24"/>
          <w:szCs w:val="24"/>
          <w:lang w:eastAsia="ar-SA"/>
        </w:rPr>
      </w:pP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земельный участок, площадь 59662 кв. м., кадастровый номер 24:50:0000000:341406, адрес объекта: Красноярский край, г Красноярск, ул. Юности;</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земельный участок, площадь 2491 кв. м., кадастровый номер 24:50:0500153:806, адрес объекта: Красноярский край, г Красноярск, ул. Юности;</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 земельный участок, площадь 1670 кв. м., кадастровый номер 24:50:0500153:807, адрес объекта: Красноярский край, г Красноярск, ул. Юности;</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18,2 кв. м., кадастровый номер 24:50:0000000:161748, адрес объекта: Красноярский край, г. Красноярск, ул. Юности, 2 "Г", строен.3;</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213,9 кв. м., кадастровый номер 24:50:0000000:161747, адрес объекта: Красноярский край, г. Красноярск, ул. Юности, 2 "Г", строен.4;</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120 кв. м., кадастровый номер 24:50:0000000:161735, адрес объекта: Красноярский край, г. Красноярск, Ленинский район, ул. Юности, 2 "Г", соор.№14;</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113 кв. м., кадастровый номер 24:50:0000000:161682, адрес объекта: Красноярский край, г. Красноярск, Ленинский район, ул. Юности, 2 "Г", строен.11;</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протяжённость 780 м., кадастровый номер 24:50:0500153:296, адрес объекта: Красноярский край, г. Красноярск, ул. Юности, 2 "Г", соор.23;</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протяжённость 1017 м., кадастровый номер 24:50:0500153:289, адрес объекта: Красноярский край, г. Красноярск, Ленинский район,               ул. Юности, 2 "Г", соор.27;</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8823,4 кв. м., кадастровый номер 24:50:0000000:161649, адрес объекта: Красноярский край, г. Красноярск, ул. Юности, 2 "Г", строен.5;</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450,8 кв. м., кадастровый номер 24:50:0000000:161647, адрес объекта: Красноярский край, г. Красноярск, Ленинский район, ул. Юности, 2 "Г", строен.12;</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62,6 кв. м., кадастровый номер 24:50:0000000:161673, адрес объекта: Красноярский край, г. Красноярск, Ленинский район, ул. Юности, 2 "Г", строен.13;</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6642,1 кв. м., кадастровый номер 24:50:0000000:159025, адрес объекта: Россия, Красноярский край, г. Красноярск, Ленинский район, ул. Юности,           2 "Г";</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218,7 кв. м., кадастровый номер 24:50:0500153:295, адрес объекта: Красноярский край, г. Красноярск, Ленинский район, ул. Юности, 2 "Г", строен.26;</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застройки 106,7 кв. м., кадастровый номер 24:50:0000000: 4922, адрес объекта: Красноярский край, г. Красноярск, ул. Юности, № 2"Г", соор. № 2;</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 xml:space="preserve">здание, нежилое, площадь 82,3 кв. м., кадастровый номер 24:50:0500153:294, адрес объекта: Красноярский край, г. Красноярск, Ленинский район, ул. Юности, 2 "Г", строен.16; </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36,8 кв. м., объем 194 куб. м., кадастровый номер 24:50:0500152:68, адрес объекта: Красноярский край, г. Красноярск, ул. Юности, № 2г, соор. 24;</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застройки 132 кв. м., объем 1033 куб. м., кадастровый номер 24:50:0000000:4924, адрес объекта: соор. №17;</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21,4 кв. м., объем 100 куб. м., кадастровый номер 24:50:0500152:71, адрес объекта: Красноярский край, г. Красноярск, ул. Юности, 2 "Г", соор.15;</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(сооружение), площадь 130,5 кв. м., кадастровый номер 24:50:0000000:161644, адрес объекта: Красноярский край, г. Красноярск, ул. Юности, 2 "Г", соор. 21;</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534,1 кв. м., кадастровый номер 24:50:0500152:61, адрес объекта: Красноярский край, г. Красноярск, ул. Юности, д. 2"Г", стр. 25;</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70 кв. м., кадастровый номер 24:50:0000000:4921, адрес объекта: Красноярский край, г. Красноярск, ул. Юности, д. 2Г, стр. 1;</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здание, нежилое, площадь 705,7 кв. м., кадастровый номер 24:50:0500153:288, адрес объекта: Красноярский край, г. Красноярск, Ленинский район, ул. Юности, 2 "Г", строен.22;</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96,7 кв. м., кадастровый номер 24:50:0500153:292, адрес объекта: Красноярский край, г. Красноярск, Ленинский район, ул. Юности, 2 "Г", соор.18;</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площадь 192,4 кв. м., объем 2000 куб. м., кадастровый номер 24:50:0500152:69, адрес объекта: сооружение №20;</w:t>
      </w:r>
    </w:p>
    <w:p w:rsidR="00D66578" w:rsidRPr="00D66578" w:rsidRDefault="00D66578" w:rsidP="00D66578">
      <w:pPr>
        <w:widowControl w:val="0"/>
        <w:suppressAutoHyphens/>
        <w:autoSpaceDE w:val="0"/>
        <w:ind w:firstLine="540"/>
        <w:rPr>
          <w:rFonts w:eastAsia="Arial"/>
          <w:sz w:val="24"/>
          <w:szCs w:val="24"/>
          <w:lang w:eastAsia="ar-SA"/>
        </w:rPr>
      </w:pPr>
      <w:r w:rsidRPr="00D66578">
        <w:rPr>
          <w:rFonts w:eastAsia="Arial"/>
          <w:sz w:val="24"/>
          <w:szCs w:val="24"/>
          <w:lang w:eastAsia="ar-SA"/>
        </w:rPr>
        <w:t>-</w:t>
      </w:r>
      <w:r w:rsidRPr="00D66578">
        <w:rPr>
          <w:rFonts w:eastAsia="Arial"/>
          <w:sz w:val="24"/>
          <w:szCs w:val="24"/>
          <w:lang w:eastAsia="ar-SA"/>
        </w:rPr>
        <w:tab/>
        <w:t xml:space="preserve">сооружение, нежилое (сооружение), площадь 131,3 кв. м., кадастровый номер 24:50:0500153:291, адрес объекта: Красноярский край, г. Красноярск, Ленинский район,              ул. Юности, 2 "Г", соор.19; </w:t>
      </w:r>
    </w:p>
    <w:p w:rsidR="00D66578" w:rsidRPr="00D66578" w:rsidRDefault="00D66578" w:rsidP="00D66578">
      <w:pPr>
        <w:suppressAutoHyphens/>
        <w:ind w:firstLine="540"/>
        <w:rPr>
          <w:rFonts w:eastAsia="Times New Roman"/>
          <w:sz w:val="24"/>
          <w:szCs w:val="24"/>
          <w:lang w:eastAsia="ar-SA"/>
        </w:rPr>
      </w:pPr>
      <w:r w:rsidRPr="00D66578">
        <w:rPr>
          <w:rFonts w:eastAsia="Arial"/>
          <w:sz w:val="24"/>
          <w:szCs w:val="24"/>
          <w:lang w:eastAsia="ar-SA"/>
        </w:rPr>
        <w:t>-</w:t>
      </w:r>
      <w:r w:rsidRPr="00D66578">
        <w:rPr>
          <w:rFonts w:eastAsia="Arial"/>
          <w:sz w:val="24"/>
          <w:szCs w:val="24"/>
          <w:lang w:eastAsia="ar-SA"/>
        </w:rPr>
        <w:tab/>
        <w:t>сооружение, нежилое (сооружение), протяженность 247 м., кадастровый номер 24:50:0500153:290, адрес объекта: Красноярский край, г. Красноярск, Ленинский район,           ул. Юности, 2 "Г".</w:t>
      </w:r>
    </w:p>
    <w:p w:rsidR="00D66578" w:rsidRPr="00D66578" w:rsidRDefault="00D66578" w:rsidP="00D66578">
      <w:pPr>
        <w:suppressAutoHyphens/>
        <w:rPr>
          <w:rFonts w:eastAsia="Arial"/>
          <w:sz w:val="24"/>
          <w:szCs w:val="24"/>
          <w:lang w:eastAsia="ar-SA"/>
        </w:rPr>
      </w:pPr>
    </w:p>
    <w:p w:rsidR="00D66578" w:rsidRPr="00D66578" w:rsidRDefault="00D66578" w:rsidP="00D66578">
      <w:pPr>
        <w:widowControl w:val="0"/>
        <w:suppressAutoHyphens/>
        <w:autoSpaceDE w:val="0"/>
        <w:ind w:firstLine="708"/>
        <w:rPr>
          <w:rFonts w:eastAsia="Arial"/>
          <w:sz w:val="24"/>
          <w:szCs w:val="24"/>
          <w:lang w:eastAsia="ar-SA"/>
        </w:rPr>
      </w:pPr>
      <w:r w:rsidRPr="00D66578">
        <w:rPr>
          <w:rFonts w:eastAsia="Arial"/>
          <w:sz w:val="24"/>
          <w:szCs w:val="24"/>
          <w:lang w:eastAsia="ar-SA"/>
        </w:rPr>
        <w:t>Стороны претензий друг к другу не имеют. Имущество оплачено в соответствии с условиями Договора.</w:t>
      </w:r>
    </w:p>
    <w:p w:rsidR="00D66578" w:rsidRPr="00D66578" w:rsidRDefault="00D66578" w:rsidP="00D66578">
      <w:pPr>
        <w:widowControl w:val="0"/>
        <w:suppressAutoHyphens/>
        <w:autoSpaceDE w:val="0"/>
        <w:rPr>
          <w:rFonts w:eastAsia="Arial"/>
          <w:sz w:val="24"/>
          <w:szCs w:val="24"/>
          <w:lang w:eastAsia="ar-SA"/>
        </w:rPr>
      </w:pPr>
    </w:p>
    <w:p w:rsidR="00D66578" w:rsidRPr="00D66578" w:rsidRDefault="00D66578" w:rsidP="00D66578">
      <w:pPr>
        <w:suppressAutoHyphens/>
        <w:spacing w:after="120"/>
        <w:jc w:val="left"/>
        <w:rPr>
          <w:rFonts w:eastAsia="Times New Roman"/>
          <w:b/>
          <w:bCs/>
          <w:sz w:val="24"/>
          <w:szCs w:val="24"/>
          <w:lang w:eastAsia="ar-SA"/>
        </w:rPr>
      </w:pPr>
      <w:r w:rsidRPr="00D66578">
        <w:rPr>
          <w:rFonts w:eastAsia="Times New Roman"/>
          <w:b/>
          <w:bCs/>
          <w:sz w:val="24"/>
          <w:szCs w:val="24"/>
          <w:lang w:eastAsia="ar-SA"/>
        </w:rPr>
        <w:t>Продавец</w:t>
      </w:r>
      <w:r w:rsidRPr="00D66578">
        <w:rPr>
          <w:rFonts w:eastAsia="Times New Roman"/>
          <w:b/>
          <w:bCs/>
          <w:sz w:val="24"/>
          <w:szCs w:val="24"/>
          <w:lang w:eastAsia="ar-SA"/>
        </w:rPr>
        <w:tab/>
      </w:r>
      <w:r w:rsidRPr="00D66578">
        <w:rPr>
          <w:rFonts w:eastAsia="Times New Roman"/>
          <w:b/>
          <w:bCs/>
          <w:sz w:val="24"/>
          <w:szCs w:val="24"/>
          <w:lang w:eastAsia="ar-SA"/>
        </w:rPr>
        <w:tab/>
      </w:r>
      <w:r w:rsidRPr="00D66578">
        <w:rPr>
          <w:rFonts w:eastAsia="Times New Roman"/>
          <w:b/>
          <w:bCs/>
          <w:sz w:val="24"/>
          <w:szCs w:val="24"/>
          <w:lang w:eastAsia="ar-SA"/>
        </w:rPr>
        <w:tab/>
      </w:r>
      <w:r w:rsidRPr="00D66578">
        <w:rPr>
          <w:rFonts w:eastAsia="Times New Roman"/>
          <w:b/>
          <w:bCs/>
          <w:sz w:val="24"/>
          <w:szCs w:val="24"/>
          <w:lang w:eastAsia="ar-SA"/>
        </w:rPr>
        <w:tab/>
        <w:t xml:space="preserve">         </w:t>
      </w:r>
      <w:r w:rsidRPr="00D66578">
        <w:rPr>
          <w:rFonts w:eastAsia="Times New Roman"/>
          <w:b/>
          <w:bCs/>
          <w:sz w:val="24"/>
          <w:szCs w:val="24"/>
          <w:lang w:eastAsia="ar-SA"/>
        </w:rPr>
        <w:tab/>
      </w:r>
      <w:r w:rsidRPr="00D66578">
        <w:rPr>
          <w:rFonts w:eastAsia="Times New Roman"/>
          <w:b/>
          <w:bCs/>
          <w:sz w:val="24"/>
          <w:szCs w:val="24"/>
          <w:lang w:eastAsia="ar-SA"/>
        </w:rPr>
        <w:tab/>
        <w:t xml:space="preserve">   Покупатель</w:t>
      </w:r>
    </w:p>
    <w:tbl>
      <w:tblPr>
        <w:tblW w:w="10368" w:type="dxa"/>
        <w:tblLook w:val="01E0" w:firstRow="1" w:lastRow="1" w:firstColumn="1" w:lastColumn="1" w:noHBand="0" w:noVBand="0"/>
      </w:tblPr>
      <w:tblGrid>
        <w:gridCol w:w="5068"/>
        <w:gridCol w:w="5300"/>
      </w:tblGrid>
      <w:tr w:rsidR="00D66578" w:rsidRPr="00D66578" w:rsidTr="00D66578">
        <w:tc>
          <w:tcPr>
            <w:tcW w:w="5068" w:type="dxa"/>
            <w:shd w:val="clear" w:color="auto" w:fill="auto"/>
          </w:tcPr>
          <w:p w:rsidR="00D66578" w:rsidRPr="00D66578" w:rsidRDefault="00D66578" w:rsidP="00D66578">
            <w:pPr>
              <w:widowControl w:val="0"/>
              <w:autoSpaceDE w:val="0"/>
              <w:autoSpaceDN w:val="0"/>
              <w:adjustRightInd w:val="0"/>
              <w:ind w:left="-105"/>
              <w:jc w:val="left"/>
              <w:rPr>
                <w:rFonts w:eastAsia="Times New Roman"/>
                <w:sz w:val="24"/>
                <w:szCs w:val="24"/>
              </w:rPr>
            </w:pPr>
            <w:r w:rsidRPr="00D66578">
              <w:rPr>
                <w:rFonts w:eastAsia="Times New Roman"/>
                <w:bCs/>
                <w:sz w:val="24"/>
                <w:szCs w:val="24"/>
                <w:lang w:eastAsia="ar-SA"/>
              </w:rPr>
              <w:t xml:space="preserve">Наименование: АО «Красмаш»                                </w:t>
            </w:r>
            <w:r w:rsidRPr="00D66578">
              <w:rPr>
                <w:rFonts w:eastAsia="Times New Roman"/>
                <w:sz w:val="24"/>
                <w:szCs w:val="24"/>
              </w:rPr>
              <w:t xml:space="preserve">Адрес: 660123, край Красноярский, </w:t>
            </w:r>
          </w:p>
          <w:p w:rsidR="00D66578" w:rsidRPr="00D66578" w:rsidRDefault="00D66578" w:rsidP="00D66578">
            <w:pPr>
              <w:widowControl w:val="0"/>
              <w:autoSpaceDE w:val="0"/>
              <w:autoSpaceDN w:val="0"/>
              <w:adjustRightInd w:val="0"/>
              <w:ind w:left="-105"/>
              <w:jc w:val="left"/>
              <w:rPr>
                <w:rFonts w:eastAsia="Times New Roman"/>
                <w:sz w:val="24"/>
                <w:szCs w:val="24"/>
              </w:rPr>
            </w:pPr>
            <w:r w:rsidRPr="00D66578">
              <w:rPr>
                <w:rFonts w:eastAsia="Times New Roman"/>
                <w:sz w:val="24"/>
                <w:szCs w:val="24"/>
              </w:rPr>
              <w:t xml:space="preserve">город  Красноярск, проспект имени газеты </w:t>
            </w:r>
          </w:p>
          <w:p w:rsidR="00D66578" w:rsidRPr="00D66578" w:rsidRDefault="00D66578" w:rsidP="00D66578">
            <w:pPr>
              <w:widowControl w:val="0"/>
              <w:autoSpaceDE w:val="0"/>
              <w:autoSpaceDN w:val="0"/>
              <w:adjustRightInd w:val="0"/>
              <w:ind w:left="-105"/>
              <w:jc w:val="left"/>
              <w:rPr>
                <w:rFonts w:eastAsia="Times New Roman"/>
                <w:sz w:val="24"/>
                <w:szCs w:val="24"/>
              </w:rPr>
            </w:pPr>
            <w:r w:rsidRPr="00D66578">
              <w:rPr>
                <w:rFonts w:eastAsia="Times New Roman"/>
                <w:sz w:val="24"/>
                <w:szCs w:val="24"/>
              </w:rPr>
              <w:t>«Красноярский рабочий», 29</w:t>
            </w:r>
          </w:p>
          <w:p w:rsidR="00D66578" w:rsidRPr="00D66578" w:rsidRDefault="00D66578" w:rsidP="00D66578">
            <w:pPr>
              <w:widowControl w:val="0"/>
              <w:autoSpaceDE w:val="0"/>
              <w:autoSpaceDN w:val="0"/>
              <w:adjustRightInd w:val="0"/>
              <w:ind w:left="-105"/>
              <w:jc w:val="left"/>
              <w:rPr>
                <w:rFonts w:eastAsia="Times New Roman"/>
                <w:sz w:val="24"/>
                <w:szCs w:val="24"/>
              </w:rPr>
            </w:pPr>
            <w:r w:rsidRPr="00D66578">
              <w:rPr>
                <w:rFonts w:eastAsia="Times New Roman"/>
                <w:sz w:val="24"/>
                <w:szCs w:val="24"/>
              </w:rPr>
              <w:t xml:space="preserve">ИНН 2462206345, КПП </w:t>
            </w:r>
            <w:r w:rsidRPr="00D66578">
              <w:rPr>
                <w:color w:val="000000"/>
                <w:sz w:val="24"/>
                <w:szCs w:val="24"/>
                <w:lang w:eastAsia="en-US" w:bidi="en-US"/>
              </w:rPr>
              <w:t>246201001</w:t>
            </w:r>
          </w:p>
          <w:p w:rsidR="00D66578" w:rsidRPr="00D66578" w:rsidRDefault="00D66578" w:rsidP="00D66578">
            <w:pPr>
              <w:widowControl w:val="0"/>
              <w:autoSpaceDE w:val="0"/>
              <w:autoSpaceDN w:val="0"/>
              <w:adjustRightInd w:val="0"/>
              <w:ind w:left="-105"/>
              <w:jc w:val="left"/>
              <w:rPr>
                <w:rFonts w:eastAsia="Times New Roman"/>
                <w:sz w:val="24"/>
                <w:szCs w:val="24"/>
              </w:rPr>
            </w:pPr>
            <w:r w:rsidRPr="00D66578">
              <w:rPr>
                <w:rFonts w:eastAsia="Times New Roman"/>
                <w:sz w:val="24"/>
                <w:szCs w:val="24"/>
              </w:rPr>
              <w:t>р/с 40702810631020004513 в Красноярском отделении № 8646 ПАО Сбербанк.</w:t>
            </w:r>
          </w:p>
          <w:p w:rsidR="00D66578" w:rsidRPr="00D66578" w:rsidRDefault="00D66578" w:rsidP="00D66578">
            <w:pPr>
              <w:widowControl w:val="0"/>
              <w:autoSpaceDE w:val="0"/>
              <w:autoSpaceDN w:val="0"/>
              <w:adjustRightInd w:val="0"/>
              <w:ind w:left="-105"/>
              <w:jc w:val="left"/>
              <w:rPr>
                <w:rFonts w:eastAsia="Times New Roman"/>
                <w:sz w:val="24"/>
                <w:szCs w:val="24"/>
              </w:rPr>
            </w:pPr>
            <w:r w:rsidRPr="00D66578">
              <w:rPr>
                <w:rFonts w:eastAsia="Times New Roman"/>
                <w:sz w:val="24"/>
                <w:szCs w:val="24"/>
              </w:rPr>
              <w:t>БИК 040407627</w:t>
            </w:r>
          </w:p>
          <w:p w:rsidR="00D66578" w:rsidRPr="00D66578" w:rsidRDefault="00D66578" w:rsidP="00D66578">
            <w:pPr>
              <w:widowControl w:val="0"/>
              <w:autoSpaceDE w:val="0"/>
              <w:autoSpaceDN w:val="0"/>
              <w:adjustRightInd w:val="0"/>
              <w:ind w:left="-105"/>
              <w:jc w:val="left"/>
              <w:rPr>
                <w:rFonts w:eastAsia="Times New Roman"/>
                <w:sz w:val="24"/>
                <w:szCs w:val="24"/>
              </w:rPr>
            </w:pPr>
            <w:r w:rsidRPr="00D66578">
              <w:rPr>
                <w:rFonts w:eastAsia="Times New Roman"/>
                <w:sz w:val="24"/>
                <w:szCs w:val="24"/>
              </w:rPr>
              <w:t>к/с 30101810800000000627</w:t>
            </w:r>
          </w:p>
          <w:p w:rsidR="00D66578" w:rsidRPr="00D66578" w:rsidRDefault="00D66578" w:rsidP="00D66578">
            <w:pPr>
              <w:autoSpaceDE w:val="0"/>
              <w:autoSpaceDN w:val="0"/>
              <w:adjustRightInd w:val="0"/>
              <w:ind w:left="-105"/>
              <w:jc w:val="left"/>
              <w:rPr>
                <w:rFonts w:eastAsia="Times New Roman"/>
                <w:sz w:val="24"/>
                <w:szCs w:val="24"/>
              </w:rPr>
            </w:pPr>
            <w:r w:rsidRPr="00D66578">
              <w:rPr>
                <w:rFonts w:eastAsia="Times New Roman"/>
                <w:sz w:val="24"/>
                <w:szCs w:val="24"/>
              </w:rPr>
              <w:t>тел/факс (391) 264-81-03/(391) 264-48-91</w:t>
            </w:r>
          </w:p>
        </w:tc>
        <w:tc>
          <w:tcPr>
            <w:tcW w:w="5300" w:type="dxa"/>
            <w:shd w:val="clear" w:color="auto" w:fill="auto"/>
          </w:tcPr>
          <w:p w:rsidR="00D66578" w:rsidRPr="00D66578" w:rsidRDefault="00D66578" w:rsidP="00D66578">
            <w:pPr>
              <w:widowControl w:val="0"/>
              <w:autoSpaceDE w:val="0"/>
              <w:autoSpaceDN w:val="0"/>
              <w:adjustRightInd w:val="0"/>
              <w:jc w:val="left"/>
              <w:rPr>
                <w:rFonts w:eastAsia="Times New Roman"/>
                <w:sz w:val="24"/>
                <w:szCs w:val="24"/>
              </w:rPr>
            </w:pPr>
            <w:r w:rsidRPr="00D66578">
              <w:rPr>
                <w:rFonts w:eastAsia="Times New Roman"/>
                <w:sz w:val="24"/>
                <w:szCs w:val="24"/>
              </w:rPr>
              <w:t xml:space="preserve">Наименование: </w:t>
            </w:r>
          </w:p>
          <w:p w:rsidR="00D66578" w:rsidRPr="00D66578" w:rsidRDefault="00D66578" w:rsidP="00D66578">
            <w:pPr>
              <w:autoSpaceDE w:val="0"/>
              <w:autoSpaceDN w:val="0"/>
              <w:adjustRightInd w:val="0"/>
              <w:ind w:left="461"/>
              <w:jc w:val="left"/>
              <w:rPr>
                <w:rFonts w:eastAsia="Times New Roman"/>
                <w:sz w:val="24"/>
                <w:szCs w:val="24"/>
              </w:rPr>
            </w:pPr>
          </w:p>
        </w:tc>
      </w:tr>
    </w:tbl>
    <w:p w:rsidR="00D66578" w:rsidRPr="00D66578" w:rsidRDefault="00D66578" w:rsidP="00D66578">
      <w:pPr>
        <w:widowControl w:val="0"/>
        <w:suppressAutoHyphens/>
        <w:autoSpaceDE w:val="0"/>
        <w:ind w:firstLine="720"/>
        <w:jc w:val="left"/>
        <w:rPr>
          <w:rFonts w:eastAsia="Arial"/>
          <w:b/>
          <w:sz w:val="24"/>
          <w:szCs w:val="24"/>
          <w:lang w:eastAsia="ar-SA"/>
        </w:rPr>
      </w:pPr>
    </w:p>
    <w:p w:rsidR="00D66578" w:rsidRPr="00D66578" w:rsidRDefault="00D66578" w:rsidP="00D66578">
      <w:pPr>
        <w:suppressAutoHyphens/>
        <w:jc w:val="left"/>
        <w:rPr>
          <w:rFonts w:eastAsia="Times New Roman"/>
          <w:bCs/>
          <w:sz w:val="24"/>
          <w:szCs w:val="24"/>
          <w:lang w:eastAsia="ar-SA"/>
        </w:rPr>
      </w:pPr>
      <w:r w:rsidRPr="00D66578">
        <w:rPr>
          <w:rFonts w:eastAsia="Times New Roman"/>
          <w:bCs/>
          <w:sz w:val="24"/>
          <w:szCs w:val="24"/>
          <w:lang w:eastAsia="ar-SA"/>
        </w:rPr>
        <w:t>Генеральный директор</w:t>
      </w:r>
      <w:r w:rsidRPr="00D66578">
        <w:rPr>
          <w:rFonts w:eastAsia="Times New Roman"/>
          <w:bCs/>
          <w:sz w:val="24"/>
          <w:szCs w:val="24"/>
          <w:lang w:eastAsia="ar-SA"/>
        </w:rPr>
        <w:tab/>
      </w:r>
      <w:r w:rsidRPr="00D66578">
        <w:rPr>
          <w:rFonts w:eastAsia="Times New Roman"/>
          <w:bCs/>
          <w:sz w:val="24"/>
          <w:szCs w:val="24"/>
          <w:lang w:eastAsia="ar-SA"/>
        </w:rPr>
        <w:tab/>
      </w:r>
      <w:r w:rsidRPr="00D66578">
        <w:rPr>
          <w:rFonts w:eastAsia="Times New Roman"/>
          <w:bCs/>
          <w:sz w:val="24"/>
          <w:szCs w:val="24"/>
          <w:lang w:eastAsia="ar-SA"/>
        </w:rPr>
        <w:tab/>
      </w:r>
      <w:r w:rsidRPr="00D66578">
        <w:rPr>
          <w:rFonts w:eastAsia="Times New Roman"/>
          <w:bCs/>
          <w:sz w:val="24"/>
          <w:szCs w:val="24"/>
          <w:lang w:eastAsia="ar-SA"/>
        </w:rPr>
        <w:tab/>
      </w:r>
    </w:p>
    <w:p w:rsidR="00D66578" w:rsidRPr="00D66578" w:rsidRDefault="00D66578" w:rsidP="00D66578">
      <w:pPr>
        <w:suppressAutoHyphens/>
        <w:jc w:val="left"/>
        <w:rPr>
          <w:rFonts w:eastAsia="Times New Roman"/>
          <w:bCs/>
          <w:sz w:val="24"/>
          <w:szCs w:val="24"/>
          <w:lang w:eastAsia="ar-SA"/>
        </w:rPr>
      </w:pPr>
      <w:r w:rsidRPr="00D66578">
        <w:rPr>
          <w:rFonts w:eastAsia="Times New Roman"/>
          <w:bCs/>
          <w:sz w:val="24"/>
          <w:szCs w:val="24"/>
          <w:lang w:eastAsia="ar-SA"/>
        </w:rPr>
        <w:tab/>
      </w:r>
    </w:p>
    <w:p w:rsidR="00D66578" w:rsidRPr="00D66578" w:rsidRDefault="00D66578" w:rsidP="00D66578">
      <w:pPr>
        <w:suppressAutoHyphens/>
        <w:rPr>
          <w:rFonts w:eastAsia="Times New Roman"/>
          <w:sz w:val="24"/>
          <w:szCs w:val="24"/>
          <w:lang w:eastAsia="ar-SA"/>
        </w:rPr>
      </w:pPr>
      <w:r w:rsidRPr="00D66578">
        <w:rPr>
          <w:rFonts w:eastAsia="Times New Roman"/>
          <w:bCs/>
          <w:sz w:val="24"/>
          <w:szCs w:val="24"/>
          <w:lang w:eastAsia="ar-SA"/>
        </w:rPr>
        <w:t>_______________/А. Ф. Гаврилов/</w:t>
      </w:r>
      <w:r w:rsidRPr="00D66578">
        <w:rPr>
          <w:rFonts w:eastAsia="Times New Roman"/>
          <w:bCs/>
          <w:sz w:val="24"/>
          <w:szCs w:val="24"/>
          <w:lang w:eastAsia="ar-SA"/>
        </w:rPr>
        <w:tab/>
      </w:r>
      <w:r w:rsidRPr="00D66578">
        <w:rPr>
          <w:rFonts w:eastAsia="Times New Roman"/>
          <w:bCs/>
          <w:sz w:val="24"/>
          <w:szCs w:val="24"/>
          <w:lang w:eastAsia="ar-SA"/>
        </w:rPr>
        <w:tab/>
      </w:r>
      <w:r w:rsidRPr="00D66578">
        <w:rPr>
          <w:rFonts w:eastAsia="Times New Roman"/>
          <w:bCs/>
          <w:sz w:val="24"/>
          <w:szCs w:val="24"/>
          <w:lang w:eastAsia="ar-SA"/>
        </w:rPr>
        <w:tab/>
        <w:t>______________/____________/</w:t>
      </w:r>
    </w:p>
    <w:p w:rsidR="00FC7D3C" w:rsidRPr="00FC7D3C" w:rsidRDefault="00D66578" w:rsidP="00D66578">
      <w:pPr>
        <w:rPr>
          <w:sz w:val="2"/>
          <w:szCs w:val="2"/>
        </w:rPr>
      </w:pPr>
      <w:r w:rsidRPr="00D66578">
        <w:rPr>
          <w:rFonts w:eastAsia="Times New Roman"/>
          <w:sz w:val="24"/>
          <w:szCs w:val="24"/>
          <w:lang w:eastAsia="ar-SA"/>
        </w:rPr>
        <w:t>м.п.</w:t>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r>
      <w:r w:rsidRPr="00D66578">
        <w:rPr>
          <w:rFonts w:eastAsia="Times New Roman"/>
          <w:sz w:val="24"/>
          <w:szCs w:val="24"/>
          <w:lang w:eastAsia="ar-SA"/>
        </w:rPr>
        <w:tab/>
        <w:t>м.п.</w:t>
      </w:r>
    </w:p>
    <w:p w:rsidR="0031167D" w:rsidRPr="00FC7D3C" w:rsidRDefault="0031167D" w:rsidP="00FC7D3C">
      <w:pPr>
        <w:rPr>
          <w:sz w:val="2"/>
          <w:szCs w:val="2"/>
        </w:rPr>
      </w:pPr>
    </w:p>
    <w:sectPr w:rsidR="0031167D" w:rsidRPr="00FC7D3C" w:rsidSect="00D66578">
      <w:pgSz w:w="11906" w:h="16838"/>
      <w:pgMar w:top="851" w:right="850" w:bottom="1134" w:left="1276"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EA" w:rsidRDefault="007172EA">
      <w:r>
        <w:separator/>
      </w:r>
    </w:p>
  </w:endnote>
  <w:endnote w:type="continuationSeparator" w:id="0">
    <w:p w:rsidR="007172EA" w:rsidRDefault="0071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616394"/>
      <w:docPartObj>
        <w:docPartGallery w:val="Page Numbers (Bottom of Page)"/>
        <w:docPartUnique/>
      </w:docPartObj>
    </w:sdtPr>
    <w:sdtEndPr>
      <w:rPr>
        <w:sz w:val="22"/>
        <w:szCs w:val="22"/>
      </w:rPr>
    </w:sdtEndPr>
    <w:sdtContent>
      <w:p w:rsidR="00DA389D" w:rsidRPr="00222B74" w:rsidRDefault="00DA389D">
        <w:pPr>
          <w:pStyle w:val="a8"/>
          <w:jc w:val="center"/>
          <w:rPr>
            <w:sz w:val="22"/>
            <w:szCs w:val="22"/>
          </w:rPr>
        </w:pPr>
        <w:r w:rsidRPr="00222B74">
          <w:rPr>
            <w:sz w:val="22"/>
            <w:szCs w:val="22"/>
          </w:rPr>
          <w:fldChar w:fldCharType="begin"/>
        </w:r>
        <w:r w:rsidRPr="00222B74">
          <w:rPr>
            <w:sz w:val="22"/>
            <w:szCs w:val="22"/>
          </w:rPr>
          <w:instrText>PAGE   \* MERGEFORMAT</w:instrText>
        </w:r>
        <w:r w:rsidRPr="00222B74">
          <w:rPr>
            <w:sz w:val="22"/>
            <w:szCs w:val="22"/>
          </w:rPr>
          <w:fldChar w:fldCharType="separate"/>
        </w:r>
        <w:r w:rsidR="00571D6E">
          <w:rPr>
            <w:noProof/>
            <w:sz w:val="22"/>
            <w:szCs w:val="22"/>
          </w:rPr>
          <w:t>37</w:t>
        </w:r>
        <w:r w:rsidRPr="00222B74">
          <w:rPr>
            <w:sz w:val="22"/>
            <w:szCs w:val="22"/>
          </w:rPr>
          <w:fldChar w:fldCharType="end"/>
        </w:r>
      </w:p>
    </w:sdtContent>
  </w:sdt>
  <w:p w:rsidR="00DA389D" w:rsidRDefault="00DA38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EA" w:rsidRDefault="007172EA">
      <w:r>
        <w:separator/>
      </w:r>
    </w:p>
  </w:footnote>
  <w:footnote w:type="continuationSeparator" w:id="0">
    <w:p w:rsidR="007172EA" w:rsidRDefault="00717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E33"/>
    <w:multiLevelType w:val="multilevel"/>
    <w:tmpl w:val="A07AE722"/>
    <w:lvl w:ilvl="0">
      <w:start w:val="1"/>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45C6156"/>
    <w:multiLevelType w:val="multilevel"/>
    <w:tmpl w:val="E5A80D6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5C17775"/>
    <w:multiLevelType w:val="multilevel"/>
    <w:tmpl w:val="10F61F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73F6F3F"/>
    <w:multiLevelType w:val="hybridMultilevel"/>
    <w:tmpl w:val="7292CE78"/>
    <w:lvl w:ilvl="0" w:tplc="6C927F20">
      <w:start w:val="9"/>
      <w:numFmt w:val="decimal"/>
      <w:lvlText w:val="%1."/>
      <w:lvlJc w:val="left"/>
      <w:pPr>
        <w:ind w:left="1426" w:hanging="360"/>
      </w:pPr>
      <w:rPr>
        <w:rFonts w:hint="default"/>
        <w:b/>
        <w:color w:val="00000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9">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0">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1E9F7011"/>
    <w:multiLevelType w:val="hybridMultilevel"/>
    <w:tmpl w:val="F5347ECC"/>
    <w:lvl w:ilvl="0" w:tplc="F1B083A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1771C86"/>
    <w:multiLevelType w:val="hybridMultilevel"/>
    <w:tmpl w:val="9B1AC0B4"/>
    <w:lvl w:ilvl="0" w:tplc="5A5612EA">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4235B53"/>
    <w:multiLevelType w:val="multilevel"/>
    <w:tmpl w:val="C52013A8"/>
    <w:lvl w:ilvl="0">
      <w:start w:val="1"/>
      <w:numFmt w:val="decimal"/>
      <w:lvlText w:val="%1."/>
      <w:lvlJc w:val="left"/>
      <w:pPr>
        <w:ind w:left="3338" w:hanging="360"/>
      </w:pPr>
      <w:rPr>
        <w:b/>
      </w:rPr>
    </w:lvl>
    <w:lvl w:ilvl="1">
      <w:start w:val="1"/>
      <w:numFmt w:val="decimal"/>
      <w:pStyle w:val="2"/>
      <w:lvlText w:val="%1.%2."/>
      <w:lvlJc w:val="left"/>
      <w:pPr>
        <w:ind w:left="1283" w:hanging="432"/>
      </w:pPr>
    </w:lvl>
    <w:lvl w:ilvl="2">
      <w:start w:val="1"/>
      <w:numFmt w:val="decimal"/>
      <w:pStyle w:val="a0"/>
      <w:lvlText w:val="%1.%2.%3."/>
      <w:lvlJc w:val="left"/>
      <w:pPr>
        <w:ind w:left="1639"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3B7A7FD2"/>
    <w:multiLevelType w:val="multilevel"/>
    <w:tmpl w:val="60F888E0"/>
    <w:lvl w:ilvl="0">
      <w:start w:val="7"/>
      <w:numFmt w:val="decimal"/>
      <w:lvlText w:val="%1."/>
      <w:lvlJc w:val="left"/>
      <w:pPr>
        <w:ind w:left="450" w:hanging="450"/>
      </w:p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2">
    <w:nsid w:val="3E174C43"/>
    <w:multiLevelType w:val="hybridMultilevel"/>
    <w:tmpl w:val="F8AEEF22"/>
    <w:lvl w:ilvl="0" w:tplc="B0EA6C5E">
      <w:start w:val="1"/>
      <w:numFmt w:val="bullet"/>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4C15EA4"/>
    <w:multiLevelType w:val="hybridMultilevel"/>
    <w:tmpl w:val="08143E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1000"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88048B1"/>
    <w:multiLevelType w:val="hybridMultilevel"/>
    <w:tmpl w:val="0CCE7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2F7EA2"/>
    <w:multiLevelType w:val="multilevel"/>
    <w:tmpl w:val="BA3AF56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67C367E"/>
    <w:multiLevelType w:val="multilevel"/>
    <w:tmpl w:val="0B0659E8"/>
    <w:lvl w:ilvl="0">
      <w:start w:val="1"/>
      <w:numFmt w:val="decimal"/>
      <w:lvlText w:val="%1."/>
      <w:lvlJc w:val="left"/>
      <w:pPr>
        <w:ind w:left="1068" w:hanging="360"/>
      </w:pPr>
      <w:rPr>
        <w:rFonts w:cs="Calibri" w:hint="default"/>
      </w:rPr>
    </w:lvl>
    <w:lvl w:ilvl="1">
      <w:start w:val="1"/>
      <w:numFmt w:val="decimal"/>
      <w:isLgl/>
      <w:lvlText w:val="%1.%2."/>
      <w:lvlJc w:val="left"/>
      <w:pPr>
        <w:ind w:left="1069" w:hanging="360"/>
      </w:pPr>
      <w:rPr>
        <w:rFonts w:cs="Calibri" w:hint="default"/>
      </w:rPr>
    </w:lvl>
    <w:lvl w:ilvl="2">
      <w:start w:val="1"/>
      <w:numFmt w:val="decimal"/>
      <w:isLgl/>
      <w:lvlText w:val="%1.%2.%3."/>
      <w:lvlJc w:val="left"/>
      <w:pPr>
        <w:ind w:left="1430" w:hanging="720"/>
      </w:pPr>
      <w:rPr>
        <w:rFonts w:cs="Calibri" w:hint="default"/>
      </w:rPr>
    </w:lvl>
    <w:lvl w:ilvl="3">
      <w:start w:val="1"/>
      <w:numFmt w:val="decimal"/>
      <w:isLgl/>
      <w:lvlText w:val="%1.%2.%3.%4."/>
      <w:lvlJc w:val="left"/>
      <w:pPr>
        <w:ind w:left="1431" w:hanging="720"/>
      </w:pPr>
      <w:rPr>
        <w:rFonts w:cs="Calibri" w:hint="default"/>
      </w:rPr>
    </w:lvl>
    <w:lvl w:ilvl="4">
      <w:start w:val="1"/>
      <w:numFmt w:val="decimal"/>
      <w:isLgl/>
      <w:lvlText w:val="%1.%2.%3.%4.%5."/>
      <w:lvlJc w:val="left"/>
      <w:pPr>
        <w:ind w:left="1792" w:hanging="1080"/>
      </w:pPr>
      <w:rPr>
        <w:rFonts w:cs="Calibri" w:hint="default"/>
      </w:rPr>
    </w:lvl>
    <w:lvl w:ilvl="5">
      <w:start w:val="1"/>
      <w:numFmt w:val="decimal"/>
      <w:isLgl/>
      <w:lvlText w:val="%1.%2.%3.%4.%5.%6."/>
      <w:lvlJc w:val="left"/>
      <w:pPr>
        <w:ind w:left="1793" w:hanging="1080"/>
      </w:pPr>
      <w:rPr>
        <w:rFonts w:cs="Calibri" w:hint="default"/>
      </w:rPr>
    </w:lvl>
    <w:lvl w:ilvl="6">
      <w:start w:val="1"/>
      <w:numFmt w:val="decimal"/>
      <w:isLgl/>
      <w:lvlText w:val="%1.%2.%3.%4.%5.%6.%7."/>
      <w:lvlJc w:val="left"/>
      <w:pPr>
        <w:ind w:left="2154" w:hanging="1440"/>
      </w:pPr>
      <w:rPr>
        <w:rFonts w:cs="Calibri" w:hint="default"/>
      </w:rPr>
    </w:lvl>
    <w:lvl w:ilvl="7">
      <w:start w:val="1"/>
      <w:numFmt w:val="decimal"/>
      <w:isLgl/>
      <w:lvlText w:val="%1.%2.%3.%4.%5.%6.%7.%8."/>
      <w:lvlJc w:val="left"/>
      <w:pPr>
        <w:ind w:left="2155" w:hanging="1440"/>
      </w:pPr>
      <w:rPr>
        <w:rFonts w:cs="Calibri" w:hint="default"/>
      </w:rPr>
    </w:lvl>
    <w:lvl w:ilvl="8">
      <w:start w:val="1"/>
      <w:numFmt w:val="decimal"/>
      <w:isLgl/>
      <w:lvlText w:val="%1.%2.%3.%4.%5.%6.%7.%8.%9."/>
      <w:lvlJc w:val="left"/>
      <w:pPr>
        <w:ind w:left="2516" w:hanging="1800"/>
      </w:pPr>
      <w:rPr>
        <w:rFonts w:cs="Calibri" w:hint="default"/>
      </w:rPr>
    </w:lvl>
  </w:abstractNum>
  <w:abstractNum w:abstractNumId="33">
    <w:nsid w:val="78A06149"/>
    <w:multiLevelType w:val="hybridMultilevel"/>
    <w:tmpl w:val="D8747D56"/>
    <w:lvl w:ilvl="0" w:tplc="CE78503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24"/>
  </w:num>
  <w:num w:numId="3">
    <w:abstractNumId w:val="17"/>
  </w:num>
  <w:num w:numId="4">
    <w:abstractNumId w:val="19"/>
  </w:num>
  <w:num w:numId="5">
    <w:abstractNumId w:val="7"/>
  </w:num>
  <w:num w:numId="6">
    <w:abstractNumId w:val="28"/>
  </w:num>
  <w:num w:numId="7">
    <w:abstractNumId w:val="14"/>
  </w:num>
  <w:num w:numId="8">
    <w:abstractNumId w:val="1"/>
  </w:num>
  <w:num w:numId="9">
    <w:abstractNumId w:val="12"/>
  </w:num>
  <w:num w:numId="10">
    <w:abstractNumId w:val="6"/>
  </w:num>
  <w:num w:numId="11">
    <w:abstractNumId w:val="18"/>
  </w:num>
  <w:num w:numId="12">
    <w:abstractNumId w:val="16"/>
  </w:num>
  <w:num w:numId="13">
    <w:abstractNumId w:val="5"/>
  </w:num>
  <w:num w:numId="14">
    <w:abstractNumId w:val="26"/>
  </w:num>
  <w:num w:numId="15">
    <w:abstractNumId w:val="10"/>
  </w:num>
  <w:num w:numId="16">
    <w:abstractNumId w:val="19"/>
    <w:lvlOverride w:ilvl="0">
      <w:startOverride w:val="1"/>
    </w:lvlOverride>
    <w:lvlOverride w:ilvl="1">
      <w:startOverride w:val="4"/>
    </w:lvlOverride>
    <w:lvlOverride w:ilvl="2">
      <w:startOverride w:val="1"/>
    </w:lvlOverride>
  </w:num>
  <w:num w:numId="17">
    <w:abstractNumId w:val="19"/>
    <w:lvlOverride w:ilvl="0">
      <w:startOverride w:val="1"/>
    </w:lvlOverride>
    <w:lvlOverride w:ilvl="1">
      <w:startOverride w:val="5"/>
    </w:lvlOverride>
    <w:lvlOverride w:ilvl="2">
      <w:startOverride w:val="1"/>
    </w:lvlOverride>
  </w:num>
  <w:num w:numId="18">
    <w:abstractNumId w:val="32"/>
  </w:num>
  <w:num w:numId="19">
    <w:abstractNumId w:val="8"/>
  </w:num>
  <w:num w:numId="20">
    <w:abstractNumId w:val="11"/>
  </w:num>
  <w:num w:numId="21">
    <w:abstractNumId w:val="29"/>
  </w:num>
  <w:num w:numId="22">
    <w:abstractNumId w:val="30"/>
  </w:num>
  <w:num w:numId="23">
    <w:abstractNumId w:val="0"/>
  </w:num>
  <w:num w:numId="24">
    <w:abstractNumId w:val="2"/>
  </w:num>
  <w:num w:numId="25">
    <w:abstractNumId w:val="23"/>
  </w:num>
  <w:num w:numId="26">
    <w:abstractNumId w:val="2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3"/>
  </w:num>
  <w:num w:numId="38">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7C"/>
    <w:rsid w:val="00005ED3"/>
    <w:rsid w:val="00013879"/>
    <w:rsid w:val="00021634"/>
    <w:rsid w:val="0003087C"/>
    <w:rsid w:val="00033C3B"/>
    <w:rsid w:val="00043EED"/>
    <w:rsid w:val="00051C46"/>
    <w:rsid w:val="00062758"/>
    <w:rsid w:val="0006571B"/>
    <w:rsid w:val="000663EB"/>
    <w:rsid w:val="00067E31"/>
    <w:rsid w:val="00075414"/>
    <w:rsid w:val="000778C5"/>
    <w:rsid w:val="00081DB7"/>
    <w:rsid w:val="00082B2A"/>
    <w:rsid w:val="00084E6B"/>
    <w:rsid w:val="000855D5"/>
    <w:rsid w:val="00092745"/>
    <w:rsid w:val="000931F9"/>
    <w:rsid w:val="000A03E6"/>
    <w:rsid w:val="000A2F83"/>
    <w:rsid w:val="000A6E3B"/>
    <w:rsid w:val="000B2611"/>
    <w:rsid w:val="000C4E95"/>
    <w:rsid w:val="000D1526"/>
    <w:rsid w:val="000E06F6"/>
    <w:rsid w:val="000E2E82"/>
    <w:rsid w:val="000E307D"/>
    <w:rsid w:val="000E637C"/>
    <w:rsid w:val="000E6E85"/>
    <w:rsid w:val="000E7751"/>
    <w:rsid w:val="000F226D"/>
    <w:rsid w:val="000F29EE"/>
    <w:rsid w:val="000F3D5D"/>
    <w:rsid w:val="000F71C2"/>
    <w:rsid w:val="00101F1A"/>
    <w:rsid w:val="001033BF"/>
    <w:rsid w:val="00105F7A"/>
    <w:rsid w:val="0011050B"/>
    <w:rsid w:val="0011112C"/>
    <w:rsid w:val="0011234D"/>
    <w:rsid w:val="00114022"/>
    <w:rsid w:val="001176FD"/>
    <w:rsid w:val="00126A5E"/>
    <w:rsid w:val="0012731D"/>
    <w:rsid w:val="0013552A"/>
    <w:rsid w:val="00140983"/>
    <w:rsid w:val="00153782"/>
    <w:rsid w:val="00153F0C"/>
    <w:rsid w:val="001641C2"/>
    <w:rsid w:val="00164468"/>
    <w:rsid w:val="00167507"/>
    <w:rsid w:val="00167E44"/>
    <w:rsid w:val="00170258"/>
    <w:rsid w:val="00173157"/>
    <w:rsid w:val="00173A1A"/>
    <w:rsid w:val="00181D70"/>
    <w:rsid w:val="00182D15"/>
    <w:rsid w:val="00183DD8"/>
    <w:rsid w:val="001864B8"/>
    <w:rsid w:val="001877E0"/>
    <w:rsid w:val="001904F9"/>
    <w:rsid w:val="00194234"/>
    <w:rsid w:val="001963D1"/>
    <w:rsid w:val="001971AE"/>
    <w:rsid w:val="001A04C0"/>
    <w:rsid w:val="001A2767"/>
    <w:rsid w:val="001B14D7"/>
    <w:rsid w:val="001B67C0"/>
    <w:rsid w:val="001B7BED"/>
    <w:rsid w:val="001C074F"/>
    <w:rsid w:val="001C297A"/>
    <w:rsid w:val="001C3701"/>
    <w:rsid w:val="001C587D"/>
    <w:rsid w:val="001D1046"/>
    <w:rsid w:val="001D2A45"/>
    <w:rsid w:val="001E4832"/>
    <w:rsid w:val="001E4C88"/>
    <w:rsid w:val="001E718C"/>
    <w:rsid w:val="001F3CEA"/>
    <w:rsid w:val="001F3EF0"/>
    <w:rsid w:val="00204E80"/>
    <w:rsid w:val="00211962"/>
    <w:rsid w:val="0021235B"/>
    <w:rsid w:val="00214BA8"/>
    <w:rsid w:val="00215A72"/>
    <w:rsid w:val="0021615B"/>
    <w:rsid w:val="00222B74"/>
    <w:rsid w:val="00225E64"/>
    <w:rsid w:val="00226C3E"/>
    <w:rsid w:val="0022715E"/>
    <w:rsid w:val="00230887"/>
    <w:rsid w:val="00233588"/>
    <w:rsid w:val="00233E1D"/>
    <w:rsid w:val="00235E3E"/>
    <w:rsid w:val="00244240"/>
    <w:rsid w:val="00250C16"/>
    <w:rsid w:val="00252CE9"/>
    <w:rsid w:val="00255A8B"/>
    <w:rsid w:val="0026102F"/>
    <w:rsid w:val="00263BA4"/>
    <w:rsid w:val="00267479"/>
    <w:rsid w:val="00275ADE"/>
    <w:rsid w:val="00275F09"/>
    <w:rsid w:val="00277A1C"/>
    <w:rsid w:val="00280BC1"/>
    <w:rsid w:val="00280D41"/>
    <w:rsid w:val="00281DA1"/>
    <w:rsid w:val="00286B9C"/>
    <w:rsid w:val="00290A94"/>
    <w:rsid w:val="00290BB1"/>
    <w:rsid w:val="002A0399"/>
    <w:rsid w:val="002C7683"/>
    <w:rsid w:val="002D1BAB"/>
    <w:rsid w:val="003044F5"/>
    <w:rsid w:val="00304D8E"/>
    <w:rsid w:val="0030621A"/>
    <w:rsid w:val="003105C3"/>
    <w:rsid w:val="0031167D"/>
    <w:rsid w:val="00311C6A"/>
    <w:rsid w:val="00332E64"/>
    <w:rsid w:val="00335CA4"/>
    <w:rsid w:val="003401DB"/>
    <w:rsid w:val="00342537"/>
    <w:rsid w:val="00344E4D"/>
    <w:rsid w:val="0035149F"/>
    <w:rsid w:val="00354096"/>
    <w:rsid w:val="003544A3"/>
    <w:rsid w:val="00356843"/>
    <w:rsid w:val="00361797"/>
    <w:rsid w:val="00364855"/>
    <w:rsid w:val="00364B46"/>
    <w:rsid w:val="00381AC6"/>
    <w:rsid w:val="00381ED1"/>
    <w:rsid w:val="003A2725"/>
    <w:rsid w:val="003A3EDF"/>
    <w:rsid w:val="003B2CA6"/>
    <w:rsid w:val="003B565A"/>
    <w:rsid w:val="003B63A8"/>
    <w:rsid w:val="003D073B"/>
    <w:rsid w:val="003D2E64"/>
    <w:rsid w:val="003D33A4"/>
    <w:rsid w:val="003D71AF"/>
    <w:rsid w:val="003F0D3F"/>
    <w:rsid w:val="003F1645"/>
    <w:rsid w:val="003F1F4C"/>
    <w:rsid w:val="003F345D"/>
    <w:rsid w:val="003F36A8"/>
    <w:rsid w:val="00401751"/>
    <w:rsid w:val="004044E9"/>
    <w:rsid w:val="00405B43"/>
    <w:rsid w:val="00407066"/>
    <w:rsid w:val="004146B6"/>
    <w:rsid w:val="0041730A"/>
    <w:rsid w:val="00424EF4"/>
    <w:rsid w:val="0042726B"/>
    <w:rsid w:val="004356DA"/>
    <w:rsid w:val="0043758B"/>
    <w:rsid w:val="00444840"/>
    <w:rsid w:val="00446E60"/>
    <w:rsid w:val="0044763A"/>
    <w:rsid w:val="00451463"/>
    <w:rsid w:val="004547AF"/>
    <w:rsid w:val="0045485B"/>
    <w:rsid w:val="00463762"/>
    <w:rsid w:val="00463C12"/>
    <w:rsid w:val="00465BD3"/>
    <w:rsid w:val="0046610D"/>
    <w:rsid w:val="0047704F"/>
    <w:rsid w:val="004851DB"/>
    <w:rsid w:val="0049208A"/>
    <w:rsid w:val="004943B9"/>
    <w:rsid w:val="0049622A"/>
    <w:rsid w:val="004965A5"/>
    <w:rsid w:val="004B59B1"/>
    <w:rsid w:val="004C4B48"/>
    <w:rsid w:val="004D64A7"/>
    <w:rsid w:val="004E2E7C"/>
    <w:rsid w:val="004E3B61"/>
    <w:rsid w:val="004E6C15"/>
    <w:rsid w:val="005063B8"/>
    <w:rsid w:val="00520B77"/>
    <w:rsid w:val="00521E74"/>
    <w:rsid w:val="00530B03"/>
    <w:rsid w:val="0053562D"/>
    <w:rsid w:val="00541559"/>
    <w:rsid w:val="005428BD"/>
    <w:rsid w:val="00544AA3"/>
    <w:rsid w:val="005533DF"/>
    <w:rsid w:val="005576F9"/>
    <w:rsid w:val="00562D48"/>
    <w:rsid w:val="00571D6E"/>
    <w:rsid w:val="005758E4"/>
    <w:rsid w:val="0057616F"/>
    <w:rsid w:val="00582BD5"/>
    <w:rsid w:val="00583897"/>
    <w:rsid w:val="0058609B"/>
    <w:rsid w:val="005876B1"/>
    <w:rsid w:val="00594BE2"/>
    <w:rsid w:val="005A0129"/>
    <w:rsid w:val="005A3074"/>
    <w:rsid w:val="005A7C60"/>
    <w:rsid w:val="005B1B9C"/>
    <w:rsid w:val="005B3B1A"/>
    <w:rsid w:val="005B5209"/>
    <w:rsid w:val="005B7E97"/>
    <w:rsid w:val="005C500F"/>
    <w:rsid w:val="005D2EDF"/>
    <w:rsid w:val="005D6158"/>
    <w:rsid w:val="005E0500"/>
    <w:rsid w:val="005E19DC"/>
    <w:rsid w:val="005E40C2"/>
    <w:rsid w:val="005E58A4"/>
    <w:rsid w:val="005E7754"/>
    <w:rsid w:val="005E79D0"/>
    <w:rsid w:val="00602374"/>
    <w:rsid w:val="0060506E"/>
    <w:rsid w:val="006136DF"/>
    <w:rsid w:val="00617909"/>
    <w:rsid w:val="00621AFD"/>
    <w:rsid w:val="00626625"/>
    <w:rsid w:val="00631CF6"/>
    <w:rsid w:val="006337A0"/>
    <w:rsid w:val="00633E94"/>
    <w:rsid w:val="00636AC2"/>
    <w:rsid w:val="0063777F"/>
    <w:rsid w:val="00647640"/>
    <w:rsid w:val="00651B1F"/>
    <w:rsid w:val="00663815"/>
    <w:rsid w:val="00667A63"/>
    <w:rsid w:val="0068225F"/>
    <w:rsid w:val="00682BFD"/>
    <w:rsid w:val="00683996"/>
    <w:rsid w:val="00686A78"/>
    <w:rsid w:val="0069251C"/>
    <w:rsid w:val="006A29F9"/>
    <w:rsid w:val="006A65C2"/>
    <w:rsid w:val="006D1CE5"/>
    <w:rsid w:val="006D518D"/>
    <w:rsid w:val="006E2CDB"/>
    <w:rsid w:val="006E46C9"/>
    <w:rsid w:val="006E628F"/>
    <w:rsid w:val="00700C0B"/>
    <w:rsid w:val="00704DD8"/>
    <w:rsid w:val="007064B7"/>
    <w:rsid w:val="007172EA"/>
    <w:rsid w:val="0072225E"/>
    <w:rsid w:val="00724CE9"/>
    <w:rsid w:val="00732524"/>
    <w:rsid w:val="0073393C"/>
    <w:rsid w:val="00734260"/>
    <w:rsid w:val="0073465F"/>
    <w:rsid w:val="00742638"/>
    <w:rsid w:val="007443EB"/>
    <w:rsid w:val="00744432"/>
    <w:rsid w:val="00745168"/>
    <w:rsid w:val="00747CF7"/>
    <w:rsid w:val="007552BB"/>
    <w:rsid w:val="00757BDD"/>
    <w:rsid w:val="00763593"/>
    <w:rsid w:val="007725D7"/>
    <w:rsid w:val="0077412E"/>
    <w:rsid w:val="00774B53"/>
    <w:rsid w:val="007769C5"/>
    <w:rsid w:val="007802E7"/>
    <w:rsid w:val="007805D6"/>
    <w:rsid w:val="00780BBF"/>
    <w:rsid w:val="007845BC"/>
    <w:rsid w:val="007969EC"/>
    <w:rsid w:val="00796E0B"/>
    <w:rsid w:val="007B53EA"/>
    <w:rsid w:val="007B61BC"/>
    <w:rsid w:val="007C27F8"/>
    <w:rsid w:val="007D0ACA"/>
    <w:rsid w:val="007D2884"/>
    <w:rsid w:val="007D742A"/>
    <w:rsid w:val="007E6390"/>
    <w:rsid w:val="007F758B"/>
    <w:rsid w:val="008002FB"/>
    <w:rsid w:val="0080437F"/>
    <w:rsid w:val="0081031F"/>
    <w:rsid w:val="00815D55"/>
    <w:rsid w:val="00816CE1"/>
    <w:rsid w:val="008305C0"/>
    <w:rsid w:val="008340C4"/>
    <w:rsid w:val="00840808"/>
    <w:rsid w:val="00842AA8"/>
    <w:rsid w:val="0084399D"/>
    <w:rsid w:val="0084438B"/>
    <w:rsid w:val="00845F88"/>
    <w:rsid w:val="0085410E"/>
    <w:rsid w:val="008604F0"/>
    <w:rsid w:val="00860E8E"/>
    <w:rsid w:val="00862306"/>
    <w:rsid w:val="00862959"/>
    <w:rsid w:val="00862F02"/>
    <w:rsid w:val="00863249"/>
    <w:rsid w:val="00864BC4"/>
    <w:rsid w:val="00864D09"/>
    <w:rsid w:val="00865E73"/>
    <w:rsid w:val="00873D9E"/>
    <w:rsid w:val="00882AB3"/>
    <w:rsid w:val="00886B67"/>
    <w:rsid w:val="0089098D"/>
    <w:rsid w:val="00894BB9"/>
    <w:rsid w:val="008A778B"/>
    <w:rsid w:val="008B3DE5"/>
    <w:rsid w:val="008B5545"/>
    <w:rsid w:val="008D4F11"/>
    <w:rsid w:val="008D5B7C"/>
    <w:rsid w:val="008D5F46"/>
    <w:rsid w:val="008E279A"/>
    <w:rsid w:val="008E6C30"/>
    <w:rsid w:val="008F3060"/>
    <w:rsid w:val="008F48A6"/>
    <w:rsid w:val="008F4CD4"/>
    <w:rsid w:val="00906B73"/>
    <w:rsid w:val="00916C6D"/>
    <w:rsid w:val="009261F9"/>
    <w:rsid w:val="009279C2"/>
    <w:rsid w:val="0093193F"/>
    <w:rsid w:val="00934F09"/>
    <w:rsid w:val="00936E81"/>
    <w:rsid w:val="009402A9"/>
    <w:rsid w:val="00946AF7"/>
    <w:rsid w:val="00956677"/>
    <w:rsid w:val="00956AE4"/>
    <w:rsid w:val="00956EF6"/>
    <w:rsid w:val="00961B3D"/>
    <w:rsid w:val="00963CAA"/>
    <w:rsid w:val="00966FB0"/>
    <w:rsid w:val="0098114F"/>
    <w:rsid w:val="009819C4"/>
    <w:rsid w:val="0099495E"/>
    <w:rsid w:val="009A56B6"/>
    <w:rsid w:val="009A5C66"/>
    <w:rsid w:val="009B200A"/>
    <w:rsid w:val="009B2C3E"/>
    <w:rsid w:val="009B44DE"/>
    <w:rsid w:val="009B5976"/>
    <w:rsid w:val="009B622A"/>
    <w:rsid w:val="009C4837"/>
    <w:rsid w:val="009C5103"/>
    <w:rsid w:val="009D01D1"/>
    <w:rsid w:val="009D5FD8"/>
    <w:rsid w:val="009F4107"/>
    <w:rsid w:val="009F547A"/>
    <w:rsid w:val="009F7C76"/>
    <w:rsid w:val="00A05314"/>
    <w:rsid w:val="00A10254"/>
    <w:rsid w:val="00A23C6E"/>
    <w:rsid w:val="00A27513"/>
    <w:rsid w:val="00A30219"/>
    <w:rsid w:val="00A304A3"/>
    <w:rsid w:val="00A33B26"/>
    <w:rsid w:val="00A431B1"/>
    <w:rsid w:val="00A444CA"/>
    <w:rsid w:val="00A448F3"/>
    <w:rsid w:val="00A60A65"/>
    <w:rsid w:val="00A612D2"/>
    <w:rsid w:val="00A63A6E"/>
    <w:rsid w:val="00A63F4B"/>
    <w:rsid w:val="00A64752"/>
    <w:rsid w:val="00A70004"/>
    <w:rsid w:val="00A73E11"/>
    <w:rsid w:val="00A74786"/>
    <w:rsid w:val="00A766C2"/>
    <w:rsid w:val="00A805D2"/>
    <w:rsid w:val="00A81C70"/>
    <w:rsid w:val="00A824A5"/>
    <w:rsid w:val="00A82C24"/>
    <w:rsid w:val="00A84854"/>
    <w:rsid w:val="00A95F93"/>
    <w:rsid w:val="00A97FC3"/>
    <w:rsid w:val="00AA1CCA"/>
    <w:rsid w:val="00AA65DD"/>
    <w:rsid w:val="00AB2D2A"/>
    <w:rsid w:val="00AB4ED4"/>
    <w:rsid w:val="00AB693A"/>
    <w:rsid w:val="00AC42B0"/>
    <w:rsid w:val="00AC4D66"/>
    <w:rsid w:val="00AC6430"/>
    <w:rsid w:val="00AD334B"/>
    <w:rsid w:val="00AD3ED5"/>
    <w:rsid w:val="00AE23AB"/>
    <w:rsid w:val="00AE3320"/>
    <w:rsid w:val="00AE4F2C"/>
    <w:rsid w:val="00AF56D1"/>
    <w:rsid w:val="00AF6A14"/>
    <w:rsid w:val="00B10EC9"/>
    <w:rsid w:val="00B120B5"/>
    <w:rsid w:val="00B12EF2"/>
    <w:rsid w:val="00B17E82"/>
    <w:rsid w:val="00B333D8"/>
    <w:rsid w:val="00B3721F"/>
    <w:rsid w:val="00B62171"/>
    <w:rsid w:val="00B62E13"/>
    <w:rsid w:val="00B64772"/>
    <w:rsid w:val="00B65173"/>
    <w:rsid w:val="00B72101"/>
    <w:rsid w:val="00B81A96"/>
    <w:rsid w:val="00B81C66"/>
    <w:rsid w:val="00B84DB7"/>
    <w:rsid w:val="00B96171"/>
    <w:rsid w:val="00BB310D"/>
    <w:rsid w:val="00BB3531"/>
    <w:rsid w:val="00BC2998"/>
    <w:rsid w:val="00BD0615"/>
    <w:rsid w:val="00BD52DC"/>
    <w:rsid w:val="00BD63B5"/>
    <w:rsid w:val="00BF0EA2"/>
    <w:rsid w:val="00C00680"/>
    <w:rsid w:val="00C03017"/>
    <w:rsid w:val="00C10397"/>
    <w:rsid w:val="00C1242F"/>
    <w:rsid w:val="00C15192"/>
    <w:rsid w:val="00C1770F"/>
    <w:rsid w:val="00C220E5"/>
    <w:rsid w:val="00C2460C"/>
    <w:rsid w:val="00C3145E"/>
    <w:rsid w:val="00C32803"/>
    <w:rsid w:val="00C37E64"/>
    <w:rsid w:val="00C41448"/>
    <w:rsid w:val="00C42A64"/>
    <w:rsid w:val="00C43EEC"/>
    <w:rsid w:val="00C52180"/>
    <w:rsid w:val="00C63404"/>
    <w:rsid w:val="00C64CE4"/>
    <w:rsid w:val="00C82B1E"/>
    <w:rsid w:val="00C852E8"/>
    <w:rsid w:val="00C86189"/>
    <w:rsid w:val="00C87B4C"/>
    <w:rsid w:val="00C91F42"/>
    <w:rsid w:val="00C94C14"/>
    <w:rsid w:val="00C9716F"/>
    <w:rsid w:val="00CA2FFB"/>
    <w:rsid w:val="00CA4CD4"/>
    <w:rsid w:val="00CC5474"/>
    <w:rsid w:val="00CD330E"/>
    <w:rsid w:val="00CD419B"/>
    <w:rsid w:val="00CD66BE"/>
    <w:rsid w:val="00CE47AC"/>
    <w:rsid w:val="00CE6E55"/>
    <w:rsid w:val="00CE79B4"/>
    <w:rsid w:val="00CE7BC5"/>
    <w:rsid w:val="00D0123D"/>
    <w:rsid w:val="00D03652"/>
    <w:rsid w:val="00D20191"/>
    <w:rsid w:val="00D203EE"/>
    <w:rsid w:val="00D27676"/>
    <w:rsid w:val="00D319F3"/>
    <w:rsid w:val="00D31DC3"/>
    <w:rsid w:val="00D32F0A"/>
    <w:rsid w:val="00D36F3B"/>
    <w:rsid w:val="00D45B78"/>
    <w:rsid w:val="00D460EA"/>
    <w:rsid w:val="00D51F06"/>
    <w:rsid w:val="00D5682F"/>
    <w:rsid w:val="00D60391"/>
    <w:rsid w:val="00D6185B"/>
    <w:rsid w:val="00D6422C"/>
    <w:rsid w:val="00D65885"/>
    <w:rsid w:val="00D66578"/>
    <w:rsid w:val="00D67B8D"/>
    <w:rsid w:val="00D7040B"/>
    <w:rsid w:val="00D854EA"/>
    <w:rsid w:val="00D87BFE"/>
    <w:rsid w:val="00D95CDF"/>
    <w:rsid w:val="00D95D66"/>
    <w:rsid w:val="00DA06BE"/>
    <w:rsid w:val="00DA389D"/>
    <w:rsid w:val="00DA496A"/>
    <w:rsid w:val="00DA576A"/>
    <w:rsid w:val="00DB3BCD"/>
    <w:rsid w:val="00DC2287"/>
    <w:rsid w:val="00DC2F20"/>
    <w:rsid w:val="00DD0D43"/>
    <w:rsid w:val="00DD2177"/>
    <w:rsid w:val="00DD51B3"/>
    <w:rsid w:val="00DD7922"/>
    <w:rsid w:val="00DE6FD6"/>
    <w:rsid w:val="00DE7BD7"/>
    <w:rsid w:val="00DF5A78"/>
    <w:rsid w:val="00DF64B8"/>
    <w:rsid w:val="00DF7BE8"/>
    <w:rsid w:val="00E03853"/>
    <w:rsid w:val="00E103AD"/>
    <w:rsid w:val="00E16E3D"/>
    <w:rsid w:val="00E1732B"/>
    <w:rsid w:val="00E21124"/>
    <w:rsid w:val="00E216FD"/>
    <w:rsid w:val="00E311F0"/>
    <w:rsid w:val="00E31F5F"/>
    <w:rsid w:val="00E32F31"/>
    <w:rsid w:val="00E339C6"/>
    <w:rsid w:val="00E4018E"/>
    <w:rsid w:val="00E41D4C"/>
    <w:rsid w:val="00E43823"/>
    <w:rsid w:val="00E438C7"/>
    <w:rsid w:val="00E57463"/>
    <w:rsid w:val="00E57EB8"/>
    <w:rsid w:val="00E6051F"/>
    <w:rsid w:val="00E60F89"/>
    <w:rsid w:val="00E644B9"/>
    <w:rsid w:val="00E65D25"/>
    <w:rsid w:val="00E7177D"/>
    <w:rsid w:val="00E745C2"/>
    <w:rsid w:val="00E8065A"/>
    <w:rsid w:val="00E81331"/>
    <w:rsid w:val="00E905B9"/>
    <w:rsid w:val="00E94A3F"/>
    <w:rsid w:val="00EA6498"/>
    <w:rsid w:val="00EB2317"/>
    <w:rsid w:val="00EB6AA8"/>
    <w:rsid w:val="00EC6D7E"/>
    <w:rsid w:val="00ED30C5"/>
    <w:rsid w:val="00ED512E"/>
    <w:rsid w:val="00ED5B7F"/>
    <w:rsid w:val="00ED7873"/>
    <w:rsid w:val="00EE0829"/>
    <w:rsid w:val="00EE5CBC"/>
    <w:rsid w:val="00EF0DA1"/>
    <w:rsid w:val="00EF5B9C"/>
    <w:rsid w:val="00EF76C7"/>
    <w:rsid w:val="00F00358"/>
    <w:rsid w:val="00F059D9"/>
    <w:rsid w:val="00F066BF"/>
    <w:rsid w:val="00F11BD5"/>
    <w:rsid w:val="00F146B0"/>
    <w:rsid w:val="00F1546C"/>
    <w:rsid w:val="00F1727F"/>
    <w:rsid w:val="00F21ACC"/>
    <w:rsid w:val="00F3566E"/>
    <w:rsid w:val="00F4205A"/>
    <w:rsid w:val="00F424B3"/>
    <w:rsid w:val="00F506EA"/>
    <w:rsid w:val="00F51F25"/>
    <w:rsid w:val="00F60010"/>
    <w:rsid w:val="00F65CB9"/>
    <w:rsid w:val="00F71FED"/>
    <w:rsid w:val="00F75533"/>
    <w:rsid w:val="00F760FD"/>
    <w:rsid w:val="00F801CB"/>
    <w:rsid w:val="00F806B9"/>
    <w:rsid w:val="00F82AF2"/>
    <w:rsid w:val="00F93C5E"/>
    <w:rsid w:val="00FA2D60"/>
    <w:rsid w:val="00FB3DA3"/>
    <w:rsid w:val="00FB63A7"/>
    <w:rsid w:val="00FB7D2F"/>
    <w:rsid w:val="00FC7D3C"/>
    <w:rsid w:val="00FD010C"/>
    <w:rsid w:val="00FD1007"/>
    <w:rsid w:val="00FD233D"/>
    <w:rsid w:val="00FD586C"/>
    <w:rsid w:val="00FE4B33"/>
    <w:rsid w:val="00FE6428"/>
    <w:rsid w:val="00FE6E6C"/>
    <w:rsid w:val="00FF126E"/>
    <w:rsid w:val="00FF2677"/>
    <w:rsid w:val="00FF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81A96"/>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1"/>
    <w:qFormat/>
    <w:pPr>
      <w:keepNext/>
      <w:keepLines/>
      <w:numPr>
        <w:numId w:val="5"/>
      </w:numPr>
      <w:spacing w:before="120"/>
      <w:jc w:val="center"/>
      <w:outlineLvl w:val="0"/>
    </w:pPr>
    <w:rPr>
      <w:b/>
      <w:bCs/>
      <w:lang w:eastAsia="en-US"/>
    </w:rPr>
  </w:style>
  <w:style w:type="paragraph" w:styleId="2">
    <w:name w:val="heading 2"/>
    <w:basedOn w:val="1"/>
    <w:next w:val="a2"/>
    <w:link w:val="20"/>
    <w:qFormat/>
    <w:pPr>
      <w:numPr>
        <w:ilvl w:val="1"/>
        <w:numId w:val="4"/>
      </w:numPr>
      <w:tabs>
        <w:tab w:val="left" w:pos="1701"/>
      </w:tabs>
      <w:ind w:left="915"/>
      <w:jc w:val="both"/>
      <w:outlineLvl w:val="1"/>
    </w:pPr>
    <w:rPr>
      <w:b w:val="0"/>
    </w:rPr>
  </w:style>
  <w:style w:type="paragraph" w:styleId="3">
    <w:name w:val="heading 3"/>
    <w:basedOn w:val="a2"/>
    <w:next w:val="a2"/>
    <w:link w:val="30"/>
    <w:qFormat/>
    <w:pPr>
      <w:ind w:firstLine="709"/>
      <w:jc w:val="right"/>
      <w:outlineLvl w:val="2"/>
    </w:pPr>
    <w:rPr>
      <w:b/>
      <w:lang w:eastAsia="en-US"/>
    </w:rPr>
  </w:style>
  <w:style w:type="paragraph" w:styleId="4">
    <w:name w:val="heading 4"/>
    <w:basedOn w:val="a2"/>
    <w:next w:val="a2"/>
    <w:link w:val="40"/>
    <w:uiPriority w:val="9"/>
    <w:semiHidden/>
    <w:unhideWhenUsed/>
    <w:qFormat/>
    <w:rsid w:val="00DF7BE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qFormat/>
    <w:pPr>
      <w:spacing w:before="240" w:after="60"/>
      <w:jc w:val="left"/>
      <w:outlineLvl w:val="4"/>
    </w:pPr>
    <w:rPr>
      <w:b/>
      <w:bCs/>
      <w:i/>
      <w:iCs/>
      <w:sz w:val="26"/>
      <w:szCs w:val="26"/>
    </w:rPr>
  </w:style>
  <w:style w:type="paragraph" w:styleId="6">
    <w:name w:val="heading 6"/>
    <w:basedOn w:val="a2"/>
    <w:next w:val="a2"/>
    <w:link w:val="60"/>
    <w:qFormat/>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Pr>
      <w:rFonts w:ascii="Times New Roman" w:eastAsia="Calibri" w:hAnsi="Times New Roman" w:cs="Times New Roman"/>
      <w:b/>
      <w:bCs/>
      <w:sz w:val="28"/>
      <w:szCs w:val="28"/>
    </w:rPr>
  </w:style>
  <w:style w:type="character" w:customStyle="1" w:styleId="20">
    <w:name w:val="Заголовок 2 Знак"/>
    <w:basedOn w:val="a3"/>
    <w:link w:val="2"/>
    <w:rPr>
      <w:rFonts w:ascii="Times New Roman" w:eastAsia="Calibri" w:hAnsi="Times New Roman" w:cs="Times New Roman"/>
      <w:bCs/>
      <w:sz w:val="28"/>
      <w:szCs w:val="28"/>
    </w:rPr>
  </w:style>
  <w:style w:type="character" w:customStyle="1" w:styleId="30">
    <w:name w:val="Заголовок 3 Знак"/>
    <w:basedOn w:val="a3"/>
    <w:link w:val="3"/>
    <w:rPr>
      <w:rFonts w:ascii="Times New Roman" w:eastAsia="Calibri" w:hAnsi="Times New Roman" w:cs="Times New Roman"/>
      <w:b/>
      <w:sz w:val="28"/>
      <w:szCs w:val="28"/>
    </w:rPr>
  </w:style>
  <w:style w:type="character" w:customStyle="1" w:styleId="50">
    <w:name w:val="Заголовок 5 Знак"/>
    <w:basedOn w:val="a3"/>
    <w:link w:val="5"/>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Pr>
      <w:rFonts w:ascii="Times New Roman" w:eastAsia="Calibri" w:hAnsi="Times New Roman" w:cs="Times New Roman"/>
      <w:sz w:val="28"/>
      <w:szCs w:val="28"/>
      <w:lang w:eastAsia="ru-RU"/>
    </w:rPr>
  </w:style>
  <w:style w:type="paragraph" w:styleId="a8">
    <w:name w:val="footer"/>
    <w:basedOn w:val="a2"/>
    <w:link w:val="a9"/>
    <w:uiPriority w:val="99"/>
    <w:pPr>
      <w:tabs>
        <w:tab w:val="center" w:pos="4677"/>
        <w:tab w:val="right" w:pos="9355"/>
      </w:tabs>
    </w:pPr>
  </w:style>
  <w:style w:type="character" w:customStyle="1" w:styleId="a9">
    <w:name w:val="Нижний колонтитул Знак"/>
    <w:basedOn w:val="a3"/>
    <w:link w:val="a8"/>
    <w:uiPriority w:val="99"/>
    <w:rPr>
      <w:rFonts w:ascii="Times New Roman" w:eastAsia="Calibri" w:hAnsi="Times New Roman" w:cs="Times New Roman"/>
      <w:sz w:val="28"/>
      <w:szCs w:val="28"/>
      <w:lang w:eastAsia="ru-RU"/>
    </w:rPr>
  </w:style>
  <w:style w:type="paragraph" w:styleId="12">
    <w:name w:val="toc 1"/>
    <w:basedOn w:val="a2"/>
    <w:next w:val="a2"/>
    <w:autoRedefine/>
    <w:uiPriority w:val="39"/>
  </w:style>
  <w:style w:type="character" w:styleId="aa">
    <w:name w:val="page number"/>
    <w:rPr>
      <w:rFonts w:cs="Times New Roman"/>
    </w:rPr>
  </w:style>
  <w:style w:type="character" w:customStyle="1" w:styleId="ab">
    <w:name w:val="!осн Знак"/>
    <w:link w:val="ac"/>
    <w:locked/>
    <w:rPr>
      <w:rFonts w:ascii="Times New Roman" w:hAnsi="Times New Roman" w:cs="Times New Roman"/>
    </w:rPr>
  </w:style>
  <w:style w:type="paragraph" w:customStyle="1" w:styleId="ac">
    <w:name w:val="!осн"/>
    <w:basedOn w:val="a2"/>
    <w:link w:val="ab"/>
    <w:pPr>
      <w:ind w:firstLine="567"/>
      <w:jc w:val="left"/>
    </w:pPr>
    <w:rPr>
      <w:rFonts w:eastAsiaTheme="minorHAnsi"/>
      <w:sz w:val="22"/>
      <w:szCs w:val="22"/>
      <w:lang w:eastAsia="en-US"/>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2"/>
    <w:pPr>
      <w:ind w:left="720"/>
    </w:pPr>
  </w:style>
  <w:style w:type="paragraph" w:customStyle="1" w:styleId="14">
    <w:name w:val="Заголовок оглавления1"/>
    <w:basedOn w:val="1"/>
    <w:next w:val="a2"/>
    <w:pPr>
      <w:spacing w:before="480" w:line="276" w:lineRule="auto"/>
      <w:jc w:val="left"/>
      <w:outlineLvl w:val="9"/>
    </w:pPr>
    <w:rPr>
      <w:rFonts w:ascii="Cambria" w:hAnsi="Cambria"/>
      <w:color w:val="365F91"/>
    </w:rPr>
  </w:style>
  <w:style w:type="paragraph" w:styleId="21">
    <w:name w:val="toc 2"/>
    <w:basedOn w:val="a2"/>
    <w:next w:val="a2"/>
    <w:autoRedefine/>
    <w:uiPriority w:val="39"/>
    <w:pPr>
      <w:tabs>
        <w:tab w:val="left" w:pos="840"/>
        <w:tab w:val="right" w:leader="dot" w:pos="10348"/>
      </w:tabs>
      <w:ind w:right="-2"/>
      <w:jc w:val="left"/>
    </w:pPr>
    <w:rPr>
      <w:rFonts w:ascii="Calibri" w:hAnsi="Calibri" w:cs="Calibri"/>
      <w:i/>
      <w:iCs/>
      <w:sz w:val="20"/>
      <w:szCs w:val="20"/>
    </w:rPr>
  </w:style>
  <w:style w:type="character" w:styleId="ad">
    <w:name w:val="Hyperlink"/>
    <w:uiPriority w:val="99"/>
    <w:rPr>
      <w:rFonts w:cs="Times New Roman"/>
      <w:color w:val="0000FF"/>
      <w:u w:val="single"/>
    </w:rPr>
  </w:style>
  <w:style w:type="paragraph" w:styleId="ae">
    <w:name w:val="Balloon Text"/>
    <w:basedOn w:val="a2"/>
    <w:link w:val="af"/>
    <w:semiHidden/>
    <w:rPr>
      <w:rFonts w:ascii="Tahoma" w:hAnsi="Tahoma"/>
      <w:sz w:val="16"/>
      <w:szCs w:val="16"/>
    </w:rPr>
  </w:style>
  <w:style w:type="character" w:customStyle="1" w:styleId="af">
    <w:name w:val="Текст выноски Знак"/>
    <w:basedOn w:val="a3"/>
    <w:link w:val="ae"/>
    <w:semiHidden/>
    <w:rPr>
      <w:rFonts w:ascii="Tahoma" w:eastAsia="Calibri" w:hAnsi="Tahoma" w:cs="Times New Roman"/>
      <w:sz w:val="16"/>
      <w:szCs w:val="16"/>
      <w:lang w:eastAsia="ru-RU"/>
    </w:rPr>
  </w:style>
  <w:style w:type="table" w:styleId="af0">
    <w:name w:val="Table Grid"/>
    <w:basedOn w:val="a4"/>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pPr>
      <w:numPr>
        <w:ilvl w:val="2"/>
      </w:numPr>
      <w:spacing w:before="0"/>
      <w:ind w:left="6175"/>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Pr>
      <w:rFonts w:ascii="Times New Roman" w:eastAsia="Calibri" w:hAnsi="Times New Roman" w:cs="Times New Roman"/>
      <w:bCs/>
      <w:spacing w:val="-1"/>
      <w:sz w:val="28"/>
      <w:szCs w:val="28"/>
    </w:rPr>
  </w:style>
  <w:style w:type="paragraph" w:customStyle="1" w:styleId="10">
    <w:name w:val="Список1"/>
    <w:basedOn w:val="13"/>
    <w:link w:val="15"/>
    <w:pPr>
      <w:numPr>
        <w:numId w:val="1"/>
      </w:numPr>
      <w:spacing w:after="200" w:line="276" w:lineRule="auto"/>
    </w:pPr>
    <w:rPr>
      <w:lang w:eastAsia="en-US"/>
    </w:rPr>
  </w:style>
  <w:style w:type="character" w:customStyle="1" w:styleId="15">
    <w:name w:val="Список1 Знак"/>
    <w:link w:val="10"/>
    <w:locked/>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pPr>
      <w:spacing w:before="100" w:beforeAutospacing="1" w:after="100" w:afterAutospacing="1"/>
      <w:jc w:val="left"/>
    </w:pPr>
    <w:rPr>
      <w:sz w:val="24"/>
      <w:szCs w:val="24"/>
    </w:rPr>
  </w:style>
  <w:style w:type="paragraph" w:customStyle="1" w:styleId="-3">
    <w:name w:val="Пункт-3"/>
    <w:basedOn w:val="a2"/>
    <w:pPr>
      <w:tabs>
        <w:tab w:val="num" w:pos="1985"/>
      </w:tabs>
      <w:ind w:firstLine="709"/>
    </w:pPr>
    <w:rPr>
      <w:szCs w:val="24"/>
    </w:rPr>
  </w:style>
  <w:style w:type="paragraph" w:customStyle="1" w:styleId="-4">
    <w:name w:val="Пункт-4"/>
    <w:basedOn w:val="a2"/>
    <w:pPr>
      <w:tabs>
        <w:tab w:val="num" w:pos="1985"/>
      </w:tabs>
      <w:ind w:firstLine="709"/>
    </w:pPr>
    <w:rPr>
      <w:szCs w:val="24"/>
    </w:rPr>
  </w:style>
  <w:style w:type="paragraph" w:customStyle="1" w:styleId="-5">
    <w:name w:val="Пункт-5"/>
    <w:basedOn w:val="a2"/>
    <w:pPr>
      <w:tabs>
        <w:tab w:val="num" w:pos="1985"/>
      </w:tabs>
      <w:ind w:firstLine="709"/>
    </w:pPr>
    <w:rPr>
      <w:szCs w:val="24"/>
    </w:rPr>
  </w:style>
  <w:style w:type="paragraph" w:customStyle="1" w:styleId="-6">
    <w:name w:val="Пункт-6"/>
    <w:basedOn w:val="a2"/>
    <w:pPr>
      <w:tabs>
        <w:tab w:val="left" w:pos="1985"/>
      </w:tabs>
      <w:ind w:firstLine="709"/>
    </w:pPr>
    <w:rPr>
      <w:szCs w:val="24"/>
    </w:rPr>
  </w:style>
  <w:style w:type="paragraph" w:customStyle="1" w:styleId="-7">
    <w:name w:val="Пункт-7"/>
    <w:basedOn w:val="a2"/>
    <w:pPr>
      <w:tabs>
        <w:tab w:val="num" w:pos="360"/>
      </w:tabs>
      <w:ind w:firstLine="709"/>
    </w:pPr>
    <w:rPr>
      <w:szCs w:val="24"/>
    </w:rPr>
  </w:style>
  <w:style w:type="character" w:styleId="af3">
    <w:name w:val="annotation reference"/>
    <w:semiHidden/>
    <w:rPr>
      <w:sz w:val="16"/>
    </w:rPr>
  </w:style>
  <w:style w:type="paragraph" w:styleId="af4">
    <w:name w:val="annotation text"/>
    <w:basedOn w:val="a2"/>
    <w:link w:val="af5"/>
    <w:pPr>
      <w:jc w:val="left"/>
    </w:pPr>
    <w:rPr>
      <w:sz w:val="20"/>
      <w:szCs w:val="20"/>
    </w:rPr>
  </w:style>
  <w:style w:type="character" w:customStyle="1" w:styleId="af5">
    <w:name w:val="Текст примечания Знак"/>
    <w:basedOn w:val="a3"/>
    <w:link w:val="af4"/>
    <w:rPr>
      <w:rFonts w:ascii="Times New Roman" w:eastAsia="Calibri" w:hAnsi="Times New Roman" w:cs="Times New Roman"/>
      <w:sz w:val="20"/>
      <w:szCs w:val="20"/>
      <w:lang w:eastAsia="ru-RU"/>
    </w:rPr>
  </w:style>
  <w:style w:type="paragraph" w:styleId="af6">
    <w:name w:val="annotation subject"/>
    <w:basedOn w:val="af4"/>
    <w:next w:val="af4"/>
    <w:link w:val="af7"/>
    <w:semiHidden/>
    <w:pPr>
      <w:jc w:val="both"/>
    </w:pPr>
    <w:rPr>
      <w:b/>
      <w:bCs/>
    </w:rPr>
  </w:style>
  <w:style w:type="character" w:customStyle="1" w:styleId="af7">
    <w:name w:val="Тема примечания Знак"/>
    <w:basedOn w:val="af5"/>
    <w:link w:val="af6"/>
    <w:semiHidden/>
    <w:rPr>
      <w:rFonts w:ascii="Times New Roman" w:eastAsia="Calibri" w:hAnsi="Times New Roman" w:cs="Times New Roman"/>
      <w:b/>
      <w:bCs/>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pPr>
      <w:spacing w:after="120"/>
      <w:ind w:left="283"/>
      <w:jc w:val="left"/>
    </w:pPr>
    <w:rPr>
      <w:sz w:val="16"/>
      <w:szCs w:val="16"/>
    </w:rPr>
  </w:style>
  <w:style w:type="character" w:customStyle="1" w:styleId="32">
    <w:name w:val="Основной текст с отступом 3 Знак"/>
    <w:basedOn w:val="a3"/>
    <w:link w:val="31"/>
    <w:rPr>
      <w:rFonts w:ascii="Times New Roman" w:eastAsia="Calibri" w:hAnsi="Times New Roman" w:cs="Times New Roman"/>
      <w:sz w:val="16"/>
      <w:szCs w:val="16"/>
      <w:lang w:eastAsia="ru-RU"/>
    </w:rPr>
  </w:style>
  <w:style w:type="paragraph" w:customStyle="1" w:styleId="af8">
    <w:name w:val="Словарная статья"/>
    <w:basedOn w:val="a2"/>
    <w:next w:val="a2"/>
    <w:pPr>
      <w:autoSpaceDE w:val="0"/>
      <w:autoSpaceDN w:val="0"/>
      <w:adjustRightInd w:val="0"/>
      <w:ind w:right="118"/>
    </w:pPr>
    <w:rPr>
      <w:rFonts w:ascii="Arial" w:hAnsi="Arial"/>
      <w:sz w:val="20"/>
      <w:szCs w:val="20"/>
    </w:rPr>
  </w:style>
  <w:style w:type="paragraph" w:styleId="HTML">
    <w:name w:val="HTML Preformatted"/>
    <w:basedOn w:val="a2"/>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Pr>
      <w:rFonts w:ascii="Arial Unicode MS" w:eastAsia="Arial Unicode MS" w:hAnsi="Arial Unicode MS" w:cs="Times New Roman"/>
      <w:sz w:val="20"/>
      <w:szCs w:val="20"/>
      <w:lang w:eastAsia="ru-RU"/>
    </w:rPr>
  </w:style>
  <w:style w:type="paragraph" w:customStyle="1" w:styleId="Heading">
    <w:name w:val="Heading"/>
    <w:pPr>
      <w:spacing w:after="0" w:line="240" w:lineRule="auto"/>
    </w:pPr>
    <w:rPr>
      <w:rFonts w:ascii="Arial" w:eastAsia="Calibri" w:hAnsi="Arial" w:cs="Times New Roman"/>
      <w:b/>
      <w:szCs w:val="28"/>
      <w:lang w:eastAsia="ru-RU"/>
    </w:rPr>
  </w:style>
  <w:style w:type="paragraph" w:customStyle="1" w:styleId="Preformat">
    <w:name w:val="Preformat"/>
    <w:pPr>
      <w:spacing w:after="0" w:line="240" w:lineRule="auto"/>
    </w:pPr>
    <w:rPr>
      <w:rFonts w:ascii="Courier New" w:eastAsia="Calibri" w:hAnsi="Courier New" w:cs="Times New Roman"/>
      <w:sz w:val="28"/>
      <w:szCs w:val="28"/>
      <w:lang w:eastAsia="ru-RU"/>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pPr>
      <w:spacing w:after="120" w:line="480" w:lineRule="auto"/>
      <w:ind w:left="283"/>
      <w:jc w:val="left"/>
    </w:pPr>
    <w:rPr>
      <w:sz w:val="24"/>
      <w:szCs w:val="24"/>
    </w:rPr>
  </w:style>
  <w:style w:type="character" w:customStyle="1" w:styleId="23">
    <w:name w:val="Основной текст с отступом 2 Знак"/>
    <w:basedOn w:val="a3"/>
    <w:link w:val="22"/>
    <w:rPr>
      <w:rFonts w:ascii="Times New Roman" w:eastAsia="Calibri" w:hAnsi="Times New Roman" w:cs="Times New Roman"/>
      <w:sz w:val="24"/>
      <w:szCs w:val="24"/>
      <w:lang w:eastAsia="ru-RU"/>
    </w:rPr>
  </w:style>
  <w:style w:type="paragraph" w:styleId="af9">
    <w:name w:val="Body Text Indent"/>
    <w:basedOn w:val="a2"/>
    <w:link w:val="afa"/>
    <w:pPr>
      <w:spacing w:after="120"/>
      <w:ind w:left="283"/>
      <w:jc w:val="left"/>
    </w:pPr>
    <w:rPr>
      <w:sz w:val="24"/>
      <w:szCs w:val="24"/>
    </w:rPr>
  </w:style>
  <w:style w:type="character" w:customStyle="1" w:styleId="afa">
    <w:name w:val="Основной текст с отступом Знак"/>
    <w:basedOn w:val="a3"/>
    <w:link w:val="af9"/>
    <w:rPr>
      <w:rFonts w:ascii="Times New Roman" w:eastAsia="Calibri" w:hAnsi="Times New Roman" w:cs="Times New Roman"/>
      <w:sz w:val="24"/>
      <w:szCs w:val="24"/>
      <w:lang w:eastAsia="ru-RU"/>
    </w:rPr>
  </w:style>
  <w:style w:type="paragraph" w:customStyle="1" w:styleId="16">
    <w:name w:val="Обычный1"/>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Pr>
      <w:sz w:val="24"/>
      <w:szCs w:val="20"/>
    </w:rPr>
  </w:style>
  <w:style w:type="paragraph" w:styleId="33">
    <w:name w:val="Body Text 3"/>
    <w:basedOn w:val="a2"/>
    <w:link w:val="34"/>
    <w:uiPriority w:val="99"/>
    <w:pPr>
      <w:spacing w:after="120"/>
      <w:ind w:firstLine="567"/>
    </w:pPr>
    <w:rPr>
      <w:sz w:val="16"/>
      <w:szCs w:val="16"/>
    </w:rPr>
  </w:style>
  <w:style w:type="character" w:customStyle="1" w:styleId="34">
    <w:name w:val="Основной текст 3 Знак"/>
    <w:basedOn w:val="a3"/>
    <w:link w:val="33"/>
    <w:uiPriority w:val="99"/>
    <w:rPr>
      <w:rFonts w:ascii="Times New Roman" w:eastAsia="Calibri" w:hAnsi="Times New Roman" w:cs="Times New Roman"/>
      <w:sz w:val="16"/>
      <w:szCs w:val="16"/>
      <w:lang w:eastAsia="ru-RU"/>
    </w:rPr>
  </w:style>
  <w:style w:type="paragraph" w:styleId="afb">
    <w:name w:val="Plain Text"/>
    <w:basedOn w:val="a2"/>
    <w:link w:val="afc"/>
    <w:pPr>
      <w:jc w:val="left"/>
    </w:pPr>
    <w:rPr>
      <w:rFonts w:ascii="Courier New" w:hAnsi="Courier New"/>
      <w:sz w:val="20"/>
      <w:szCs w:val="20"/>
    </w:rPr>
  </w:style>
  <w:style w:type="character" w:customStyle="1" w:styleId="afc">
    <w:name w:val="Текст Знак"/>
    <w:basedOn w:val="a3"/>
    <w:link w:val="afb"/>
    <w:rPr>
      <w:rFonts w:ascii="Courier New" w:eastAsia="Calibri" w:hAnsi="Courier New" w:cs="Times New Roman"/>
      <w:sz w:val="20"/>
      <w:szCs w:val="20"/>
      <w:lang w:eastAsia="ru-RU"/>
    </w:rPr>
  </w:style>
  <w:style w:type="paragraph" w:styleId="afd">
    <w:name w:val="caption"/>
    <w:basedOn w:val="a2"/>
    <w:next w:val="a2"/>
    <w:qFormat/>
    <w:pPr>
      <w:ind w:firstLine="567"/>
      <w:jc w:val="center"/>
    </w:pPr>
    <w:rPr>
      <w:b/>
      <w:bCs/>
      <w:sz w:val="24"/>
      <w:szCs w:val="24"/>
    </w:rPr>
  </w:style>
  <w:style w:type="paragraph" w:styleId="HTML1">
    <w:name w:val="HTML Address"/>
    <w:basedOn w:val="a2"/>
    <w:link w:val="HTML2"/>
    <w:pPr>
      <w:jc w:val="left"/>
    </w:pPr>
    <w:rPr>
      <w:i/>
      <w:iCs/>
      <w:sz w:val="24"/>
      <w:szCs w:val="24"/>
    </w:rPr>
  </w:style>
  <w:style w:type="character" w:customStyle="1" w:styleId="HTML2">
    <w:name w:val="Адрес HTML Знак"/>
    <w:basedOn w:val="a3"/>
    <w:link w:val="HTML1"/>
    <w:rPr>
      <w:rFonts w:ascii="Times New Roman" w:eastAsia="Calibri" w:hAnsi="Times New Roman" w:cs="Times New Roman"/>
      <w:i/>
      <w:iCs/>
      <w:sz w:val="24"/>
      <w:szCs w:val="24"/>
      <w:lang w:eastAsia="ru-RU"/>
    </w:rPr>
  </w:style>
  <w:style w:type="character" w:customStyle="1" w:styleId="paddingleft181">
    <w:name w:val="padding_left181"/>
    <w:rPr>
      <w:rFonts w:cs="Times New Roman"/>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e">
    <w:name w:val="List Bullet"/>
    <w:basedOn w:val="a2"/>
    <w:autoRedefine/>
    <w:pPr>
      <w:widowControl w:val="0"/>
    </w:pPr>
    <w:rPr>
      <w:sz w:val="22"/>
      <w:szCs w:val="22"/>
    </w:rPr>
  </w:style>
  <w:style w:type="character" w:styleId="aff">
    <w:name w:val="FollowedHyperlink"/>
    <w:uiPriority w:val="99"/>
    <w:rPr>
      <w:rFonts w:cs="Times New Roman"/>
      <w:color w:val="800080"/>
      <w:u w:val="single"/>
    </w:rPr>
  </w:style>
  <w:style w:type="character" w:customStyle="1" w:styleId="da">
    <w:name w:val="da"/>
    <w:rPr>
      <w:rFonts w:cs="Times New Roman"/>
    </w:rPr>
  </w:style>
  <w:style w:type="paragraph" w:customStyle="1" w:styleId="ConsNonformat">
    <w:name w:val="ConsNonformat"/>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pPr>
      <w:spacing w:after="200" w:line="276" w:lineRule="auto"/>
      <w:ind w:left="720"/>
      <w:jc w:val="left"/>
    </w:pPr>
    <w:rPr>
      <w:rFonts w:ascii="Calibri" w:hAnsi="Calibri"/>
      <w:sz w:val="22"/>
      <w:szCs w:val="22"/>
    </w:rPr>
  </w:style>
  <w:style w:type="paragraph" w:customStyle="1" w:styleId="17">
    <w:name w:val="Текст1"/>
    <w:basedOn w:val="a2"/>
    <w:pPr>
      <w:jc w:val="left"/>
    </w:pPr>
    <w:rPr>
      <w:rFonts w:ascii="Courier New" w:hAnsi="Courier New"/>
      <w:sz w:val="20"/>
      <w:szCs w:val="20"/>
    </w:rPr>
  </w:style>
  <w:style w:type="paragraph" w:customStyle="1" w:styleId="110">
    <w:name w:val="Абзац списка11"/>
    <w:basedOn w:val="a2"/>
    <w:pPr>
      <w:spacing w:after="200" w:line="276" w:lineRule="auto"/>
      <w:ind w:left="720"/>
      <w:jc w:val="left"/>
    </w:pPr>
    <w:rPr>
      <w:rFonts w:ascii="Calibri" w:hAnsi="Calibri"/>
      <w:sz w:val="22"/>
      <w:szCs w:val="22"/>
    </w:rPr>
  </w:style>
  <w:style w:type="paragraph" w:customStyle="1" w:styleId="ConsPlusNonformat">
    <w:name w:val="ConsPlusNonformat"/>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0">
    <w:name w:val="готик текст"/>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1">
    <w:name w:val="Title"/>
    <w:basedOn w:val="a2"/>
    <w:link w:val="aff2"/>
    <w:qFormat/>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basedOn w:val="a3"/>
    <w:link w:val="aff1"/>
    <w:rPr>
      <w:rFonts w:ascii="Arial" w:eastAsia="Calibri" w:hAnsi="Arial" w:cs="Times New Roman"/>
      <w:b/>
      <w:bCs/>
      <w:kern w:val="28"/>
      <w:sz w:val="32"/>
      <w:szCs w:val="32"/>
      <w:lang w:val="en-GB" w:eastAsia="ru-RU"/>
    </w:rPr>
  </w:style>
  <w:style w:type="table" w:customStyle="1" w:styleId="18">
    <w:name w:val="Сетка таблицы1"/>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pPr>
      <w:widowControl w:val="0"/>
      <w:spacing w:after="120" w:line="480" w:lineRule="auto"/>
      <w:jc w:val="left"/>
    </w:pPr>
    <w:rPr>
      <w:snapToGrid w:val="0"/>
      <w:sz w:val="20"/>
      <w:szCs w:val="20"/>
    </w:rPr>
  </w:style>
  <w:style w:type="character" w:customStyle="1" w:styleId="25">
    <w:name w:val="Основной текст 2 Знак"/>
    <w:basedOn w:val="a3"/>
    <w:link w:val="24"/>
    <w:rPr>
      <w:rFonts w:ascii="Times New Roman" w:eastAsia="Calibri" w:hAnsi="Times New Roman" w:cs="Times New Roman"/>
      <w:snapToGrid w:val="0"/>
      <w:sz w:val="20"/>
      <w:szCs w:val="20"/>
      <w:lang w:eastAsia="ru-RU"/>
    </w:rPr>
  </w:style>
  <w:style w:type="paragraph" w:customStyle="1" w:styleId="aff3">
    <w:name w:val="Таблицы (моноширинный)"/>
    <w:basedOn w:val="a2"/>
    <w:next w:val="a2"/>
    <w:pPr>
      <w:widowControl w:val="0"/>
      <w:autoSpaceDE w:val="0"/>
      <w:autoSpaceDN w:val="0"/>
      <w:adjustRightInd w:val="0"/>
    </w:pPr>
    <w:rPr>
      <w:rFonts w:ascii="Courier New" w:hAnsi="Courier New" w:cs="Courier New"/>
      <w:sz w:val="20"/>
      <w:szCs w:val="20"/>
    </w:rPr>
  </w:style>
  <w:style w:type="paragraph" w:customStyle="1" w:styleId="Iauiue">
    <w:name w:val="Iau?iue"/>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pPr>
      <w:widowControl w:val="0"/>
      <w:ind w:left="720"/>
      <w:jc w:val="left"/>
    </w:pPr>
    <w:rPr>
      <w:sz w:val="20"/>
      <w:szCs w:val="20"/>
    </w:rPr>
  </w:style>
  <w:style w:type="character" w:customStyle="1" w:styleId="apple-converted-space">
    <w:name w:val="apple-converted-space"/>
  </w:style>
  <w:style w:type="paragraph" w:customStyle="1" w:styleId="aff4">
    <w:name w:val="Содержимое таблицы"/>
    <w:basedOn w:val="a2"/>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pPr>
      <w:widowControl w:val="0"/>
      <w:shd w:val="clear" w:color="auto" w:fill="000080"/>
      <w:jc w:val="left"/>
    </w:pPr>
    <w:rPr>
      <w:rFonts w:ascii="Tahoma" w:hAnsi="Tahoma"/>
      <w:snapToGrid w:val="0"/>
      <w:sz w:val="20"/>
      <w:szCs w:val="20"/>
    </w:rPr>
  </w:style>
  <w:style w:type="character" w:customStyle="1" w:styleId="aff7">
    <w:name w:val="Схема документа Знак"/>
    <w:basedOn w:val="a3"/>
    <w:link w:val="aff6"/>
    <w:uiPriority w:val="99"/>
    <w:semiHidden/>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pPr>
      <w:spacing w:after="0" w:line="240" w:lineRule="auto"/>
    </w:pPr>
    <w:rPr>
      <w:rFonts w:ascii="Times New Roman" w:eastAsia="Calibri" w:hAnsi="Times New Roman" w:cs="Times New Roman"/>
      <w:sz w:val="24"/>
      <w:szCs w:val="24"/>
      <w:lang w:eastAsia="ru-RU"/>
    </w:rPr>
  </w:style>
  <w:style w:type="paragraph" w:styleId="aff8">
    <w:name w:val="footnote text"/>
    <w:basedOn w:val="a2"/>
    <w:link w:val="aff9"/>
    <w:semiHidden/>
    <w:rPr>
      <w:sz w:val="20"/>
      <w:szCs w:val="20"/>
    </w:rPr>
  </w:style>
  <w:style w:type="character" w:customStyle="1" w:styleId="aff9">
    <w:name w:val="Текст сноски Знак"/>
    <w:basedOn w:val="a3"/>
    <w:link w:val="aff8"/>
    <w:semiHidden/>
    <w:rPr>
      <w:rFonts w:ascii="Times New Roman" w:eastAsia="Calibri" w:hAnsi="Times New Roman" w:cs="Times New Roman"/>
      <w:sz w:val="20"/>
      <w:szCs w:val="20"/>
      <w:lang w:eastAsia="ru-RU"/>
    </w:rPr>
  </w:style>
  <w:style w:type="character" w:styleId="affa">
    <w:name w:val="footnote reference"/>
    <w:rPr>
      <w:rFonts w:cs="Times New Roman"/>
      <w:vertAlign w:val="superscript"/>
    </w:rPr>
  </w:style>
  <w:style w:type="character" w:customStyle="1" w:styleId="FontStyle13">
    <w:name w:val="Font Style13"/>
    <w:rPr>
      <w:rFonts w:ascii="Times New Roman" w:hAnsi="Times New Roman"/>
      <w:sz w:val="24"/>
    </w:rPr>
  </w:style>
  <w:style w:type="paragraph" w:styleId="affb">
    <w:name w:val="Revision"/>
    <w:hidden/>
    <w:uiPriority w:val="99"/>
    <w:semiHidden/>
    <w:pPr>
      <w:spacing w:after="0" w:line="240" w:lineRule="auto"/>
    </w:pPr>
    <w:rPr>
      <w:rFonts w:ascii="Times New Roman" w:eastAsia="Calibri" w:hAnsi="Times New Roman" w:cs="Times New Roman"/>
      <w:sz w:val="28"/>
      <w:szCs w:val="28"/>
    </w:rPr>
  </w:style>
  <w:style w:type="character" w:styleId="affc">
    <w:name w:val="Emphasis"/>
    <w:qFormat/>
    <w:rPr>
      <w:i/>
      <w:iCs/>
    </w:rPr>
  </w:style>
  <w:style w:type="paragraph" w:styleId="affd">
    <w:name w:val="List Paragraph"/>
    <w:aliases w:val="Булет 1,Bullet List,numbered,FooterText,Bullet Number,Нумерованый список,List Paragraph1,lp1,lp11,List Paragraph11,Bullet 1,Use Case List Paragraph,Paragraphe de liste1"/>
    <w:basedOn w:val="a2"/>
    <w:link w:val="affe"/>
    <w:uiPriority w:val="34"/>
    <w:qFormat/>
    <w:pPr>
      <w:spacing w:after="200" w:line="276" w:lineRule="auto"/>
      <w:ind w:left="720"/>
      <w:contextualSpacing/>
      <w:jc w:val="left"/>
    </w:pPr>
    <w:rPr>
      <w:rFonts w:ascii="Calibri" w:hAnsi="Calibri"/>
      <w:sz w:val="22"/>
      <w:szCs w:val="22"/>
    </w:rPr>
  </w:style>
  <w:style w:type="paragraph" w:customStyle="1" w:styleId="Times12">
    <w:name w:val="Times 12"/>
    <w:basedOn w:val="a2"/>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pPr>
      <w:ind w:left="560"/>
      <w:jc w:val="left"/>
    </w:pPr>
    <w:rPr>
      <w:rFonts w:ascii="Calibri" w:hAnsi="Calibri" w:cs="Calibri"/>
      <w:sz w:val="20"/>
      <w:szCs w:val="20"/>
    </w:rPr>
  </w:style>
  <w:style w:type="paragraph" w:styleId="41">
    <w:name w:val="toc 4"/>
    <w:basedOn w:val="a2"/>
    <w:next w:val="a2"/>
    <w:autoRedefine/>
    <w:uiPriority w:val="39"/>
    <w:pPr>
      <w:ind w:left="840"/>
      <w:jc w:val="left"/>
    </w:pPr>
    <w:rPr>
      <w:rFonts w:ascii="Calibri" w:hAnsi="Calibri" w:cs="Calibri"/>
      <w:sz w:val="20"/>
      <w:szCs w:val="20"/>
    </w:rPr>
  </w:style>
  <w:style w:type="paragraph" w:styleId="51">
    <w:name w:val="toc 5"/>
    <w:basedOn w:val="a2"/>
    <w:next w:val="a2"/>
    <w:autoRedefine/>
    <w:uiPriority w:val="39"/>
    <w:pPr>
      <w:ind w:left="1120"/>
      <w:jc w:val="left"/>
    </w:pPr>
    <w:rPr>
      <w:rFonts w:ascii="Calibri" w:hAnsi="Calibri" w:cs="Calibri"/>
      <w:sz w:val="20"/>
      <w:szCs w:val="20"/>
    </w:rPr>
  </w:style>
  <w:style w:type="paragraph" w:styleId="61">
    <w:name w:val="toc 6"/>
    <w:basedOn w:val="a2"/>
    <w:next w:val="a2"/>
    <w:autoRedefine/>
    <w:uiPriority w:val="39"/>
    <w:pPr>
      <w:ind w:left="1400"/>
      <w:jc w:val="left"/>
    </w:pPr>
    <w:rPr>
      <w:rFonts w:ascii="Calibri" w:hAnsi="Calibri" w:cs="Calibri"/>
      <w:sz w:val="20"/>
      <w:szCs w:val="20"/>
    </w:rPr>
  </w:style>
  <w:style w:type="paragraph" w:styleId="7">
    <w:name w:val="toc 7"/>
    <w:basedOn w:val="a2"/>
    <w:next w:val="a2"/>
    <w:autoRedefine/>
    <w:uiPriority w:val="39"/>
    <w:pPr>
      <w:ind w:left="1680"/>
      <w:jc w:val="left"/>
    </w:pPr>
    <w:rPr>
      <w:rFonts w:ascii="Calibri" w:hAnsi="Calibri" w:cs="Calibri"/>
      <w:sz w:val="20"/>
      <w:szCs w:val="20"/>
    </w:rPr>
  </w:style>
  <w:style w:type="paragraph" w:styleId="8">
    <w:name w:val="toc 8"/>
    <w:basedOn w:val="a2"/>
    <w:next w:val="a2"/>
    <w:autoRedefine/>
    <w:uiPriority w:val="39"/>
    <w:pPr>
      <w:ind w:left="1960"/>
      <w:jc w:val="left"/>
    </w:pPr>
    <w:rPr>
      <w:rFonts w:ascii="Calibri" w:hAnsi="Calibri" w:cs="Calibri"/>
      <w:sz w:val="20"/>
      <w:szCs w:val="20"/>
    </w:rPr>
  </w:style>
  <w:style w:type="paragraph" w:styleId="9">
    <w:name w:val="toc 9"/>
    <w:basedOn w:val="a2"/>
    <w:next w:val="a2"/>
    <w:autoRedefine/>
    <w:uiPriority w:val="39"/>
    <w:pPr>
      <w:ind w:left="2240"/>
      <w:jc w:val="left"/>
    </w:pPr>
    <w:rPr>
      <w:rFonts w:ascii="Calibri" w:hAnsi="Calibri" w:cs="Calibri"/>
      <w:sz w:val="20"/>
      <w:szCs w:val="20"/>
    </w:rPr>
  </w:style>
  <w:style w:type="paragraph" w:customStyle="1" w:styleId="a">
    <w:name w:val="Пункт"/>
    <w:basedOn w:val="a2"/>
    <w:pPr>
      <w:numPr>
        <w:ilvl w:val="2"/>
        <w:numId w:val="5"/>
      </w:numPr>
    </w:pPr>
  </w:style>
  <w:style w:type="paragraph" w:customStyle="1" w:styleId="afff1">
    <w:name w:val="Обычный нумерованный текст"/>
    <w:basedOn w:val="a0"/>
    <w:link w:val="afff2"/>
    <w:qFormat/>
    <w:pPr>
      <w:keepNext w:val="0"/>
      <w:keepLines w:val="0"/>
      <w:widowControl w:val="0"/>
    </w:pPr>
  </w:style>
  <w:style w:type="paragraph" w:styleId="afff3">
    <w:name w:val="No Spacing"/>
    <w:uiPriority w:val="1"/>
    <w:qFormat/>
    <w:pPr>
      <w:spacing w:after="0" w:line="240" w:lineRule="auto"/>
      <w:jc w:val="both"/>
    </w:pPr>
    <w:rPr>
      <w:rFonts w:ascii="Times New Roman" w:eastAsia="Calibri" w:hAnsi="Times New Roman" w:cs="Times New Roman"/>
      <w:sz w:val="28"/>
      <w:szCs w:val="28"/>
    </w:rPr>
  </w:style>
  <w:style w:type="character" w:customStyle="1" w:styleId="afff2">
    <w:name w:val="Обычный нумерованный текст Знак"/>
    <w:link w:val="afff1"/>
    <w:rPr>
      <w:rFonts w:ascii="Times New Roman" w:eastAsia="Calibri" w:hAnsi="Times New Roman" w:cs="Times New Roman"/>
      <w:bCs/>
      <w:spacing w:val="-1"/>
      <w:sz w:val="28"/>
      <w:szCs w:val="28"/>
    </w:rPr>
  </w:style>
  <w:style w:type="character" w:styleId="afff4">
    <w:name w:val="Strong"/>
    <w:uiPriority w:val="22"/>
    <w:qFormat/>
    <w:rPr>
      <w:b/>
      <w:bCs/>
    </w:rPr>
  </w:style>
  <w:style w:type="paragraph" w:customStyle="1" w:styleId="310">
    <w:name w:val="Основной текст с отступом 31"/>
    <w:basedOn w:val="a2"/>
    <w:uiPriority w:val="99"/>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pPr>
      <w:ind w:left="284"/>
    </w:pPr>
    <w:rPr>
      <w:rFonts w:ascii="Arial" w:eastAsia="Times New Roman" w:hAnsi="Arial" w:cs="Arial"/>
      <w:sz w:val="22"/>
      <w:szCs w:val="22"/>
    </w:rPr>
  </w:style>
  <w:style w:type="paragraph" w:customStyle="1" w:styleId="BodyText24">
    <w:name w:val="Body Text 24"/>
    <w:basedOn w:val="a2"/>
    <w:pPr>
      <w:ind w:left="284"/>
    </w:pPr>
    <w:rPr>
      <w:rFonts w:ascii="Arial" w:eastAsia="Times New Roman" w:hAnsi="Arial" w:cs="Arial"/>
      <w:sz w:val="22"/>
      <w:szCs w:val="22"/>
    </w:rPr>
  </w:style>
  <w:style w:type="character" w:customStyle="1" w:styleId="NoSpacingChar">
    <w:name w:val="No Spacing Char"/>
    <w:link w:val="1a"/>
    <w:uiPriority w:val="99"/>
    <w:locked/>
    <w:rPr>
      <w:rFonts w:ascii="Calibri" w:hAnsi="Calibri"/>
    </w:rPr>
  </w:style>
  <w:style w:type="paragraph" w:customStyle="1" w:styleId="1a">
    <w:name w:val="Без интервала1"/>
    <w:link w:val="NoSpacingChar"/>
    <w:uiPriority w:val="99"/>
    <w:pPr>
      <w:spacing w:after="0" w:line="240" w:lineRule="auto"/>
    </w:pPr>
    <w:rPr>
      <w:rFonts w:ascii="Calibri" w:hAnsi="Calibri"/>
    </w:rPr>
  </w:style>
  <w:style w:type="paragraph" w:customStyle="1" w:styleId="afff5">
    <w:name w:val="Знак"/>
    <w:basedOn w:val="a2"/>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Pr>
      <w:rFonts w:ascii="Times New Roman" w:hAnsi="Times New Roman" w:cs="Times New Roman"/>
      <w:sz w:val="24"/>
      <w:szCs w:val="24"/>
      <w:lang w:eastAsia="ru-RU"/>
    </w:rPr>
  </w:style>
  <w:style w:type="character" w:customStyle="1" w:styleId="BodyTextIndentChar">
    <w:name w:val="Body Text Indent Char"/>
    <w:locked/>
    <w:rPr>
      <w:rFonts w:ascii="Times New Roman" w:hAnsi="Times New Roman" w:cs="Times New Roman"/>
      <w:sz w:val="24"/>
      <w:szCs w:val="24"/>
      <w:lang w:eastAsia="ru-RU"/>
    </w:rPr>
  </w:style>
  <w:style w:type="paragraph" w:customStyle="1" w:styleId="xl25">
    <w:name w:val="xl25"/>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pPr>
      <w:numPr>
        <w:numId w:val="6"/>
      </w:numPr>
      <w:spacing w:after="60" w:line="240" w:lineRule="auto"/>
      <w:jc w:val="both"/>
    </w:pPr>
    <w:rPr>
      <w:rFonts w:ascii="Arial" w:eastAsia="Times New Roman" w:hAnsi="Arial" w:cs="Times New Roman"/>
      <w:sz w:val="20"/>
      <w:szCs w:val="20"/>
      <w:lang w:eastAsia="ru-RU"/>
    </w:rPr>
  </w:style>
  <w:style w:type="character" w:customStyle="1" w:styleId="28">
    <w:name w:val="Основной текст (2) + Не полужирный"/>
    <w:rPr>
      <w:b/>
      <w:bCs/>
      <w:sz w:val="24"/>
      <w:szCs w:val="24"/>
      <w:shd w:val="clear" w:color="auto" w:fill="FFFFFF"/>
    </w:rPr>
  </w:style>
  <w:style w:type="paragraph" w:customStyle="1" w:styleId="1b">
    <w:name w:val="Знак1"/>
    <w:basedOn w:val="a2"/>
    <w:next w:val="a2"/>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pPr>
      <w:jc w:val="center"/>
    </w:pPr>
    <w:rPr>
      <w:rFonts w:eastAsia="Times New Roman"/>
      <w:szCs w:val="24"/>
    </w:rPr>
  </w:style>
  <w:style w:type="paragraph" w:customStyle="1" w:styleId="140">
    <w:name w:val="Стиль Абзац списка + 14 пт По ширине После:  0 пт Междустр.интер..."/>
    <w:basedOn w:val="affd"/>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Pr>
      <w:color w:val="808080"/>
    </w:rPr>
  </w:style>
  <w:style w:type="paragraph" w:customStyle="1" w:styleId="-">
    <w:name w:val="Контракт-раздел"/>
    <w:basedOn w:val="a2"/>
    <w:next w:val="-0"/>
    <w:pPr>
      <w:keepNext/>
      <w:numPr>
        <w:numId w:val="15"/>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pPr>
      <w:numPr>
        <w:ilvl w:val="1"/>
        <w:numId w:val="15"/>
      </w:numPr>
    </w:pPr>
    <w:rPr>
      <w:rFonts w:eastAsia="Times New Roman"/>
      <w:sz w:val="24"/>
      <w:szCs w:val="24"/>
    </w:rPr>
  </w:style>
  <w:style w:type="paragraph" w:customStyle="1" w:styleId="-1">
    <w:name w:val="Контракт-подпункт"/>
    <w:basedOn w:val="a2"/>
    <w:pPr>
      <w:numPr>
        <w:ilvl w:val="2"/>
        <w:numId w:val="15"/>
      </w:numPr>
    </w:pPr>
    <w:rPr>
      <w:rFonts w:eastAsia="Times New Roman"/>
      <w:sz w:val="24"/>
      <w:szCs w:val="24"/>
    </w:rPr>
  </w:style>
  <w:style w:type="paragraph" w:customStyle="1" w:styleId="-2">
    <w:name w:val="Контракт-подподпункт"/>
    <w:basedOn w:val="a2"/>
    <w:pPr>
      <w:numPr>
        <w:ilvl w:val="3"/>
        <w:numId w:val="15"/>
      </w:numPr>
    </w:pPr>
    <w:rPr>
      <w:rFonts w:eastAsia="Times New Roman"/>
      <w:sz w:val="24"/>
      <w:szCs w:val="24"/>
    </w:rPr>
  </w:style>
  <w:style w:type="character" w:customStyle="1" w:styleId="-8">
    <w:name w:val="Контракт-пункт Знак"/>
    <w:basedOn w:val="a3"/>
    <w:link w:val="-0"/>
    <w:rPr>
      <w:rFonts w:ascii="Times New Roman" w:eastAsia="Times New Roman" w:hAnsi="Times New Roman" w:cs="Times New Roman"/>
      <w:sz w:val="24"/>
      <w:szCs w:val="24"/>
      <w:lang w:eastAsia="ru-RU"/>
    </w:rPr>
  </w:style>
  <w:style w:type="paragraph" w:customStyle="1" w:styleId="ConsPlusTitlePage">
    <w:name w:val="ConsPlusTitlePage"/>
    <w:rsid w:val="008E6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extBoldCenter">
    <w:name w:val="TextBoldCenter"/>
    <w:basedOn w:val="a2"/>
    <w:rsid w:val="000855D5"/>
    <w:pPr>
      <w:autoSpaceDE w:val="0"/>
      <w:autoSpaceDN w:val="0"/>
      <w:adjustRightInd w:val="0"/>
      <w:spacing w:before="283"/>
      <w:jc w:val="center"/>
    </w:pPr>
    <w:rPr>
      <w:b/>
      <w:bCs/>
      <w:sz w:val="26"/>
      <w:szCs w:val="26"/>
    </w:rPr>
  </w:style>
  <w:style w:type="paragraph" w:customStyle="1" w:styleId="rezul">
    <w:name w:val="rezul"/>
    <w:basedOn w:val="a2"/>
    <w:qFormat/>
    <w:rsid w:val="000855D5"/>
    <w:pPr>
      <w:widowControl w:val="0"/>
      <w:ind w:firstLine="283"/>
    </w:pPr>
    <w:rPr>
      <w:rFonts w:eastAsia="Times New Roman"/>
      <w:b/>
      <w:sz w:val="24"/>
      <w:szCs w:val="20"/>
      <w:lang w:val="en-US" w:eastAsia="en-US"/>
    </w:rPr>
  </w:style>
  <w:style w:type="paragraph" w:customStyle="1" w:styleId="Style7">
    <w:name w:val="Style7"/>
    <w:basedOn w:val="a2"/>
    <w:uiPriority w:val="99"/>
    <w:rsid w:val="00F806B9"/>
    <w:pPr>
      <w:widowControl w:val="0"/>
      <w:autoSpaceDE w:val="0"/>
      <w:autoSpaceDN w:val="0"/>
      <w:adjustRightInd w:val="0"/>
      <w:spacing w:before="60" w:line="317" w:lineRule="exact"/>
      <w:ind w:firstLine="709"/>
    </w:pPr>
    <w:rPr>
      <w:rFonts w:ascii="Courier New" w:eastAsia="MS Mincho" w:hAnsi="Courier New" w:cs="Courier New"/>
      <w:sz w:val="24"/>
      <w:szCs w:val="24"/>
    </w:rPr>
  </w:style>
  <w:style w:type="paragraph" w:customStyle="1" w:styleId="TextBasTxt">
    <w:name w:val="TextBasTxt"/>
    <w:basedOn w:val="a2"/>
    <w:rsid w:val="00882AB3"/>
    <w:pPr>
      <w:autoSpaceDE w:val="0"/>
      <w:autoSpaceDN w:val="0"/>
      <w:adjustRightInd w:val="0"/>
      <w:ind w:firstLine="567"/>
    </w:pPr>
    <w:rPr>
      <w:sz w:val="24"/>
      <w:szCs w:val="24"/>
    </w:rPr>
  </w:style>
  <w:style w:type="character" w:customStyle="1" w:styleId="affe">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link w:val="affd"/>
    <w:uiPriority w:val="34"/>
    <w:rsid w:val="00882AB3"/>
    <w:rPr>
      <w:rFonts w:ascii="Calibri" w:eastAsia="Calibri" w:hAnsi="Calibri" w:cs="Times New Roman"/>
      <w:lang w:eastAsia="ru-RU"/>
    </w:rPr>
  </w:style>
  <w:style w:type="character" w:styleId="HTML3">
    <w:name w:val="HTML Cite"/>
    <w:basedOn w:val="a3"/>
    <w:uiPriority w:val="99"/>
    <w:semiHidden/>
    <w:unhideWhenUsed/>
    <w:rsid w:val="00894BB9"/>
    <w:rPr>
      <w:i/>
      <w:iCs/>
    </w:rPr>
  </w:style>
  <w:style w:type="character" w:customStyle="1" w:styleId="-9">
    <w:name w:val="Интернет-ссылка"/>
    <w:uiPriority w:val="99"/>
    <w:rsid w:val="0031167D"/>
    <w:rPr>
      <w:rFonts w:cs="Times New Roman"/>
      <w:color w:val="0000FF"/>
      <w:u w:val="single"/>
    </w:rPr>
  </w:style>
  <w:style w:type="paragraph" w:customStyle="1" w:styleId="210">
    <w:name w:val="Основной текст 21"/>
    <w:basedOn w:val="a2"/>
    <w:qFormat/>
    <w:rsid w:val="0031167D"/>
    <w:pPr>
      <w:ind w:firstLine="567"/>
      <w:textAlignment w:val="baseline"/>
    </w:pPr>
    <w:rPr>
      <w:rFonts w:eastAsia="Times New Roman"/>
      <w:sz w:val="22"/>
      <w:szCs w:val="20"/>
    </w:rPr>
  </w:style>
  <w:style w:type="paragraph" w:styleId="afff7">
    <w:name w:val="Block Text"/>
    <w:basedOn w:val="a2"/>
    <w:qFormat/>
    <w:rsid w:val="0031167D"/>
    <w:pPr>
      <w:ind w:left="-851" w:right="565" w:firstLine="284"/>
    </w:pPr>
    <w:rPr>
      <w:rFonts w:eastAsia="Times New Roman"/>
      <w:sz w:val="24"/>
      <w:szCs w:val="24"/>
    </w:rPr>
  </w:style>
  <w:style w:type="paragraph" w:customStyle="1" w:styleId="2a">
    <w:name w:val="Основной текст2"/>
    <w:basedOn w:val="a2"/>
    <w:qFormat/>
    <w:rsid w:val="00864D09"/>
    <w:pPr>
      <w:widowControl w:val="0"/>
      <w:shd w:val="clear" w:color="auto" w:fill="FFFFFF"/>
      <w:ind w:firstLine="680"/>
    </w:pPr>
    <w:rPr>
      <w:rFonts w:ascii="Arial" w:eastAsia="Arial" w:hAnsi="Arial" w:cs="Arial"/>
      <w:sz w:val="23"/>
      <w:szCs w:val="23"/>
      <w:lang w:eastAsia="en-US"/>
    </w:rPr>
  </w:style>
  <w:style w:type="character" w:customStyle="1" w:styleId="40">
    <w:name w:val="Заголовок 4 Знак"/>
    <w:basedOn w:val="a3"/>
    <w:link w:val="4"/>
    <w:uiPriority w:val="9"/>
    <w:semiHidden/>
    <w:rsid w:val="00DF7BE8"/>
    <w:rPr>
      <w:rFonts w:asciiTheme="majorHAnsi" w:eastAsiaTheme="majorEastAsia" w:hAnsiTheme="majorHAnsi" w:cstheme="majorBidi"/>
      <w:i/>
      <w:i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81A96"/>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1"/>
    <w:qFormat/>
    <w:pPr>
      <w:keepNext/>
      <w:keepLines/>
      <w:numPr>
        <w:numId w:val="5"/>
      </w:numPr>
      <w:spacing w:before="120"/>
      <w:jc w:val="center"/>
      <w:outlineLvl w:val="0"/>
    </w:pPr>
    <w:rPr>
      <w:b/>
      <w:bCs/>
      <w:lang w:eastAsia="en-US"/>
    </w:rPr>
  </w:style>
  <w:style w:type="paragraph" w:styleId="2">
    <w:name w:val="heading 2"/>
    <w:basedOn w:val="1"/>
    <w:next w:val="a2"/>
    <w:link w:val="20"/>
    <w:qFormat/>
    <w:pPr>
      <w:numPr>
        <w:ilvl w:val="1"/>
        <w:numId w:val="4"/>
      </w:numPr>
      <w:tabs>
        <w:tab w:val="left" w:pos="1701"/>
      </w:tabs>
      <w:ind w:left="915"/>
      <w:jc w:val="both"/>
      <w:outlineLvl w:val="1"/>
    </w:pPr>
    <w:rPr>
      <w:b w:val="0"/>
    </w:rPr>
  </w:style>
  <w:style w:type="paragraph" w:styleId="3">
    <w:name w:val="heading 3"/>
    <w:basedOn w:val="a2"/>
    <w:next w:val="a2"/>
    <w:link w:val="30"/>
    <w:qFormat/>
    <w:pPr>
      <w:ind w:firstLine="709"/>
      <w:jc w:val="right"/>
      <w:outlineLvl w:val="2"/>
    </w:pPr>
    <w:rPr>
      <w:b/>
      <w:lang w:eastAsia="en-US"/>
    </w:rPr>
  </w:style>
  <w:style w:type="paragraph" w:styleId="4">
    <w:name w:val="heading 4"/>
    <w:basedOn w:val="a2"/>
    <w:next w:val="a2"/>
    <w:link w:val="40"/>
    <w:uiPriority w:val="9"/>
    <w:semiHidden/>
    <w:unhideWhenUsed/>
    <w:qFormat/>
    <w:rsid w:val="00DF7BE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qFormat/>
    <w:pPr>
      <w:spacing w:before="240" w:after="60"/>
      <w:jc w:val="left"/>
      <w:outlineLvl w:val="4"/>
    </w:pPr>
    <w:rPr>
      <w:b/>
      <w:bCs/>
      <w:i/>
      <w:iCs/>
      <w:sz w:val="26"/>
      <w:szCs w:val="26"/>
    </w:rPr>
  </w:style>
  <w:style w:type="paragraph" w:styleId="6">
    <w:name w:val="heading 6"/>
    <w:basedOn w:val="a2"/>
    <w:next w:val="a2"/>
    <w:link w:val="60"/>
    <w:qFormat/>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Pr>
      <w:rFonts w:ascii="Times New Roman" w:eastAsia="Calibri" w:hAnsi="Times New Roman" w:cs="Times New Roman"/>
      <w:b/>
      <w:bCs/>
      <w:sz w:val="28"/>
      <w:szCs w:val="28"/>
    </w:rPr>
  </w:style>
  <w:style w:type="character" w:customStyle="1" w:styleId="20">
    <w:name w:val="Заголовок 2 Знак"/>
    <w:basedOn w:val="a3"/>
    <w:link w:val="2"/>
    <w:rPr>
      <w:rFonts w:ascii="Times New Roman" w:eastAsia="Calibri" w:hAnsi="Times New Roman" w:cs="Times New Roman"/>
      <w:bCs/>
      <w:sz w:val="28"/>
      <w:szCs w:val="28"/>
    </w:rPr>
  </w:style>
  <w:style w:type="character" w:customStyle="1" w:styleId="30">
    <w:name w:val="Заголовок 3 Знак"/>
    <w:basedOn w:val="a3"/>
    <w:link w:val="3"/>
    <w:rPr>
      <w:rFonts w:ascii="Times New Roman" w:eastAsia="Calibri" w:hAnsi="Times New Roman" w:cs="Times New Roman"/>
      <w:b/>
      <w:sz w:val="28"/>
      <w:szCs w:val="28"/>
    </w:rPr>
  </w:style>
  <w:style w:type="character" w:customStyle="1" w:styleId="50">
    <w:name w:val="Заголовок 5 Знак"/>
    <w:basedOn w:val="a3"/>
    <w:link w:val="5"/>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Pr>
      <w:rFonts w:ascii="Times New Roman" w:eastAsia="Calibri" w:hAnsi="Times New Roman" w:cs="Times New Roman"/>
      <w:sz w:val="28"/>
      <w:szCs w:val="28"/>
      <w:lang w:eastAsia="ru-RU"/>
    </w:rPr>
  </w:style>
  <w:style w:type="paragraph" w:styleId="a8">
    <w:name w:val="footer"/>
    <w:basedOn w:val="a2"/>
    <w:link w:val="a9"/>
    <w:uiPriority w:val="99"/>
    <w:pPr>
      <w:tabs>
        <w:tab w:val="center" w:pos="4677"/>
        <w:tab w:val="right" w:pos="9355"/>
      </w:tabs>
    </w:pPr>
  </w:style>
  <w:style w:type="character" w:customStyle="1" w:styleId="a9">
    <w:name w:val="Нижний колонтитул Знак"/>
    <w:basedOn w:val="a3"/>
    <w:link w:val="a8"/>
    <w:uiPriority w:val="99"/>
    <w:rPr>
      <w:rFonts w:ascii="Times New Roman" w:eastAsia="Calibri" w:hAnsi="Times New Roman" w:cs="Times New Roman"/>
      <w:sz w:val="28"/>
      <w:szCs w:val="28"/>
      <w:lang w:eastAsia="ru-RU"/>
    </w:rPr>
  </w:style>
  <w:style w:type="paragraph" w:styleId="12">
    <w:name w:val="toc 1"/>
    <w:basedOn w:val="a2"/>
    <w:next w:val="a2"/>
    <w:autoRedefine/>
    <w:uiPriority w:val="39"/>
  </w:style>
  <w:style w:type="character" w:styleId="aa">
    <w:name w:val="page number"/>
    <w:rPr>
      <w:rFonts w:cs="Times New Roman"/>
    </w:rPr>
  </w:style>
  <w:style w:type="character" w:customStyle="1" w:styleId="ab">
    <w:name w:val="!осн Знак"/>
    <w:link w:val="ac"/>
    <w:locked/>
    <w:rPr>
      <w:rFonts w:ascii="Times New Roman" w:hAnsi="Times New Roman" w:cs="Times New Roman"/>
    </w:rPr>
  </w:style>
  <w:style w:type="paragraph" w:customStyle="1" w:styleId="ac">
    <w:name w:val="!осн"/>
    <w:basedOn w:val="a2"/>
    <w:link w:val="ab"/>
    <w:pPr>
      <w:ind w:firstLine="567"/>
      <w:jc w:val="left"/>
    </w:pPr>
    <w:rPr>
      <w:rFonts w:eastAsiaTheme="minorHAnsi"/>
      <w:sz w:val="22"/>
      <w:szCs w:val="22"/>
      <w:lang w:eastAsia="en-US"/>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2"/>
    <w:pPr>
      <w:ind w:left="720"/>
    </w:pPr>
  </w:style>
  <w:style w:type="paragraph" w:customStyle="1" w:styleId="14">
    <w:name w:val="Заголовок оглавления1"/>
    <w:basedOn w:val="1"/>
    <w:next w:val="a2"/>
    <w:pPr>
      <w:spacing w:before="480" w:line="276" w:lineRule="auto"/>
      <w:jc w:val="left"/>
      <w:outlineLvl w:val="9"/>
    </w:pPr>
    <w:rPr>
      <w:rFonts w:ascii="Cambria" w:hAnsi="Cambria"/>
      <w:color w:val="365F91"/>
    </w:rPr>
  </w:style>
  <w:style w:type="paragraph" w:styleId="21">
    <w:name w:val="toc 2"/>
    <w:basedOn w:val="a2"/>
    <w:next w:val="a2"/>
    <w:autoRedefine/>
    <w:uiPriority w:val="39"/>
    <w:pPr>
      <w:tabs>
        <w:tab w:val="left" w:pos="840"/>
        <w:tab w:val="right" w:leader="dot" w:pos="10348"/>
      </w:tabs>
      <w:ind w:right="-2"/>
      <w:jc w:val="left"/>
    </w:pPr>
    <w:rPr>
      <w:rFonts w:ascii="Calibri" w:hAnsi="Calibri" w:cs="Calibri"/>
      <w:i/>
      <w:iCs/>
      <w:sz w:val="20"/>
      <w:szCs w:val="20"/>
    </w:rPr>
  </w:style>
  <w:style w:type="character" w:styleId="ad">
    <w:name w:val="Hyperlink"/>
    <w:uiPriority w:val="99"/>
    <w:rPr>
      <w:rFonts w:cs="Times New Roman"/>
      <w:color w:val="0000FF"/>
      <w:u w:val="single"/>
    </w:rPr>
  </w:style>
  <w:style w:type="paragraph" w:styleId="ae">
    <w:name w:val="Balloon Text"/>
    <w:basedOn w:val="a2"/>
    <w:link w:val="af"/>
    <w:semiHidden/>
    <w:rPr>
      <w:rFonts w:ascii="Tahoma" w:hAnsi="Tahoma"/>
      <w:sz w:val="16"/>
      <w:szCs w:val="16"/>
    </w:rPr>
  </w:style>
  <w:style w:type="character" w:customStyle="1" w:styleId="af">
    <w:name w:val="Текст выноски Знак"/>
    <w:basedOn w:val="a3"/>
    <w:link w:val="ae"/>
    <w:semiHidden/>
    <w:rPr>
      <w:rFonts w:ascii="Tahoma" w:eastAsia="Calibri" w:hAnsi="Tahoma" w:cs="Times New Roman"/>
      <w:sz w:val="16"/>
      <w:szCs w:val="16"/>
      <w:lang w:eastAsia="ru-RU"/>
    </w:rPr>
  </w:style>
  <w:style w:type="table" w:styleId="af0">
    <w:name w:val="Table Grid"/>
    <w:basedOn w:val="a4"/>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pPr>
      <w:numPr>
        <w:ilvl w:val="2"/>
      </w:numPr>
      <w:spacing w:before="0"/>
      <w:ind w:left="6175"/>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Pr>
      <w:rFonts w:ascii="Times New Roman" w:eastAsia="Calibri" w:hAnsi="Times New Roman" w:cs="Times New Roman"/>
      <w:bCs/>
      <w:spacing w:val="-1"/>
      <w:sz w:val="28"/>
      <w:szCs w:val="28"/>
    </w:rPr>
  </w:style>
  <w:style w:type="paragraph" w:customStyle="1" w:styleId="10">
    <w:name w:val="Список1"/>
    <w:basedOn w:val="13"/>
    <w:link w:val="15"/>
    <w:pPr>
      <w:numPr>
        <w:numId w:val="1"/>
      </w:numPr>
      <w:spacing w:after="200" w:line="276" w:lineRule="auto"/>
    </w:pPr>
    <w:rPr>
      <w:lang w:eastAsia="en-US"/>
    </w:rPr>
  </w:style>
  <w:style w:type="character" w:customStyle="1" w:styleId="15">
    <w:name w:val="Список1 Знак"/>
    <w:link w:val="10"/>
    <w:locked/>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pPr>
      <w:spacing w:before="100" w:beforeAutospacing="1" w:after="100" w:afterAutospacing="1"/>
      <w:jc w:val="left"/>
    </w:pPr>
    <w:rPr>
      <w:sz w:val="24"/>
      <w:szCs w:val="24"/>
    </w:rPr>
  </w:style>
  <w:style w:type="paragraph" w:customStyle="1" w:styleId="-3">
    <w:name w:val="Пункт-3"/>
    <w:basedOn w:val="a2"/>
    <w:pPr>
      <w:tabs>
        <w:tab w:val="num" w:pos="1985"/>
      </w:tabs>
      <w:ind w:firstLine="709"/>
    </w:pPr>
    <w:rPr>
      <w:szCs w:val="24"/>
    </w:rPr>
  </w:style>
  <w:style w:type="paragraph" w:customStyle="1" w:styleId="-4">
    <w:name w:val="Пункт-4"/>
    <w:basedOn w:val="a2"/>
    <w:pPr>
      <w:tabs>
        <w:tab w:val="num" w:pos="1985"/>
      </w:tabs>
      <w:ind w:firstLine="709"/>
    </w:pPr>
    <w:rPr>
      <w:szCs w:val="24"/>
    </w:rPr>
  </w:style>
  <w:style w:type="paragraph" w:customStyle="1" w:styleId="-5">
    <w:name w:val="Пункт-5"/>
    <w:basedOn w:val="a2"/>
    <w:pPr>
      <w:tabs>
        <w:tab w:val="num" w:pos="1985"/>
      </w:tabs>
      <w:ind w:firstLine="709"/>
    </w:pPr>
    <w:rPr>
      <w:szCs w:val="24"/>
    </w:rPr>
  </w:style>
  <w:style w:type="paragraph" w:customStyle="1" w:styleId="-6">
    <w:name w:val="Пункт-6"/>
    <w:basedOn w:val="a2"/>
    <w:pPr>
      <w:tabs>
        <w:tab w:val="left" w:pos="1985"/>
      </w:tabs>
      <w:ind w:firstLine="709"/>
    </w:pPr>
    <w:rPr>
      <w:szCs w:val="24"/>
    </w:rPr>
  </w:style>
  <w:style w:type="paragraph" w:customStyle="1" w:styleId="-7">
    <w:name w:val="Пункт-7"/>
    <w:basedOn w:val="a2"/>
    <w:pPr>
      <w:tabs>
        <w:tab w:val="num" w:pos="360"/>
      </w:tabs>
      <w:ind w:firstLine="709"/>
    </w:pPr>
    <w:rPr>
      <w:szCs w:val="24"/>
    </w:rPr>
  </w:style>
  <w:style w:type="character" w:styleId="af3">
    <w:name w:val="annotation reference"/>
    <w:semiHidden/>
    <w:rPr>
      <w:sz w:val="16"/>
    </w:rPr>
  </w:style>
  <w:style w:type="paragraph" w:styleId="af4">
    <w:name w:val="annotation text"/>
    <w:basedOn w:val="a2"/>
    <w:link w:val="af5"/>
    <w:pPr>
      <w:jc w:val="left"/>
    </w:pPr>
    <w:rPr>
      <w:sz w:val="20"/>
      <w:szCs w:val="20"/>
    </w:rPr>
  </w:style>
  <w:style w:type="character" w:customStyle="1" w:styleId="af5">
    <w:name w:val="Текст примечания Знак"/>
    <w:basedOn w:val="a3"/>
    <w:link w:val="af4"/>
    <w:rPr>
      <w:rFonts w:ascii="Times New Roman" w:eastAsia="Calibri" w:hAnsi="Times New Roman" w:cs="Times New Roman"/>
      <w:sz w:val="20"/>
      <w:szCs w:val="20"/>
      <w:lang w:eastAsia="ru-RU"/>
    </w:rPr>
  </w:style>
  <w:style w:type="paragraph" w:styleId="af6">
    <w:name w:val="annotation subject"/>
    <w:basedOn w:val="af4"/>
    <w:next w:val="af4"/>
    <w:link w:val="af7"/>
    <w:semiHidden/>
    <w:pPr>
      <w:jc w:val="both"/>
    </w:pPr>
    <w:rPr>
      <w:b/>
      <w:bCs/>
    </w:rPr>
  </w:style>
  <w:style w:type="character" w:customStyle="1" w:styleId="af7">
    <w:name w:val="Тема примечания Знак"/>
    <w:basedOn w:val="af5"/>
    <w:link w:val="af6"/>
    <w:semiHidden/>
    <w:rPr>
      <w:rFonts w:ascii="Times New Roman" w:eastAsia="Calibri" w:hAnsi="Times New Roman" w:cs="Times New Roman"/>
      <w:b/>
      <w:bCs/>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pPr>
      <w:spacing w:after="120"/>
      <w:ind w:left="283"/>
      <w:jc w:val="left"/>
    </w:pPr>
    <w:rPr>
      <w:sz w:val="16"/>
      <w:szCs w:val="16"/>
    </w:rPr>
  </w:style>
  <w:style w:type="character" w:customStyle="1" w:styleId="32">
    <w:name w:val="Основной текст с отступом 3 Знак"/>
    <w:basedOn w:val="a3"/>
    <w:link w:val="31"/>
    <w:rPr>
      <w:rFonts w:ascii="Times New Roman" w:eastAsia="Calibri" w:hAnsi="Times New Roman" w:cs="Times New Roman"/>
      <w:sz w:val="16"/>
      <w:szCs w:val="16"/>
      <w:lang w:eastAsia="ru-RU"/>
    </w:rPr>
  </w:style>
  <w:style w:type="paragraph" w:customStyle="1" w:styleId="af8">
    <w:name w:val="Словарная статья"/>
    <w:basedOn w:val="a2"/>
    <w:next w:val="a2"/>
    <w:pPr>
      <w:autoSpaceDE w:val="0"/>
      <w:autoSpaceDN w:val="0"/>
      <w:adjustRightInd w:val="0"/>
      <w:ind w:right="118"/>
    </w:pPr>
    <w:rPr>
      <w:rFonts w:ascii="Arial" w:hAnsi="Arial"/>
      <w:sz w:val="20"/>
      <w:szCs w:val="20"/>
    </w:rPr>
  </w:style>
  <w:style w:type="paragraph" w:styleId="HTML">
    <w:name w:val="HTML Preformatted"/>
    <w:basedOn w:val="a2"/>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Pr>
      <w:rFonts w:ascii="Arial Unicode MS" w:eastAsia="Arial Unicode MS" w:hAnsi="Arial Unicode MS" w:cs="Times New Roman"/>
      <w:sz w:val="20"/>
      <w:szCs w:val="20"/>
      <w:lang w:eastAsia="ru-RU"/>
    </w:rPr>
  </w:style>
  <w:style w:type="paragraph" w:customStyle="1" w:styleId="Heading">
    <w:name w:val="Heading"/>
    <w:pPr>
      <w:spacing w:after="0" w:line="240" w:lineRule="auto"/>
    </w:pPr>
    <w:rPr>
      <w:rFonts w:ascii="Arial" w:eastAsia="Calibri" w:hAnsi="Arial" w:cs="Times New Roman"/>
      <w:b/>
      <w:szCs w:val="28"/>
      <w:lang w:eastAsia="ru-RU"/>
    </w:rPr>
  </w:style>
  <w:style w:type="paragraph" w:customStyle="1" w:styleId="Preformat">
    <w:name w:val="Preformat"/>
    <w:pPr>
      <w:spacing w:after="0" w:line="240" w:lineRule="auto"/>
    </w:pPr>
    <w:rPr>
      <w:rFonts w:ascii="Courier New" w:eastAsia="Calibri" w:hAnsi="Courier New" w:cs="Times New Roman"/>
      <w:sz w:val="28"/>
      <w:szCs w:val="28"/>
      <w:lang w:eastAsia="ru-RU"/>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pPr>
      <w:spacing w:after="120" w:line="480" w:lineRule="auto"/>
      <w:ind w:left="283"/>
      <w:jc w:val="left"/>
    </w:pPr>
    <w:rPr>
      <w:sz w:val="24"/>
      <w:szCs w:val="24"/>
    </w:rPr>
  </w:style>
  <w:style w:type="character" w:customStyle="1" w:styleId="23">
    <w:name w:val="Основной текст с отступом 2 Знак"/>
    <w:basedOn w:val="a3"/>
    <w:link w:val="22"/>
    <w:rPr>
      <w:rFonts w:ascii="Times New Roman" w:eastAsia="Calibri" w:hAnsi="Times New Roman" w:cs="Times New Roman"/>
      <w:sz w:val="24"/>
      <w:szCs w:val="24"/>
      <w:lang w:eastAsia="ru-RU"/>
    </w:rPr>
  </w:style>
  <w:style w:type="paragraph" w:styleId="af9">
    <w:name w:val="Body Text Indent"/>
    <w:basedOn w:val="a2"/>
    <w:link w:val="afa"/>
    <w:pPr>
      <w:spacing w:after="120"/>
      <w:ind w:left="283"/>
      <w:jc w:val="left"/>
    </w:pPr>
    <w:rPr>
      <w:sz w:val="24"/>
      <w:szCs w:val="24"/>
    </w:rPr>
  </w:style>
  <w:style w:type="character" w:customStyle="1" w:styleId="afa">
    <w:name w:val="Основной текст с отступом Знак"/>
    <w:basedOn w:val="a3"/>
    <w:link w:val="af9"/>
    <w:rPr>
      <w:rFonts w:ascii="Times New Roman" w:eastAsia="Calibri" w:hAnsi="Times New Roman" w:cs="Times New Roman"/>
      <w:sz w:val="24"/>
      <w:szCs w:val="24"/>
      <w:lang w:eastAsia="ru-RU"/>
    </w:rPr>
  </w:style>
  <w:style w:type="paragraph" w:customStyle="1" w:styleId="16">
    <w:name w:val="Обычный1"/>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Pr>
      <w:sz w:val="24"/>
      <w:szCs w:val="20"/>
    </w:rPr>
  </w:style>
  <w:style w:type="paragraph" w:styleId="33">
    <w:name w:val="Body Text 3"/>
    <w:basedOn w:val="a2"/>
    <w:link w:val="34"/>
    <w:uiPriority w:val="99"/>
    <w:pPr>
      <w:spacing w:after="120"/>
      <w:ind w:firstLine="567"/>
    </w:pPr>
    <w:rPr>
      <w:sz w:val="16"/>
      <w:szCs w:val="16"/>
    </w:rPr>
  </w:style>
  <w:style w:type="character" w:customStyle="1" w:styleId="34">
    <w:name w:val="Основной текст 3 Знак"/>
    <w:basedOn w:val="a3"/>
    <w:link w:val="33"/>
    <w:uiPriority w:val="99"/>
    <w:rPr>
      <w:rFonts w:ascii="Times New Roman" w:eastAsia="Calibri" w:hAnsi="Times New Roman" w:cs="Times New Roman"/>
      <w:sz w:val="16"/>
      <w:szCs w:val="16"/>
      <w:lang w:eastAsia="ru-RU"/>
    </w:rPr>
  </w:style>
  <w:style w:type="paragraph" w:styleId="afb">
    <w:name w:val="Plain Text"/>
    <w:basedOn w:val="a2"/>
    <w:link w:val="afc"/>
    <w:pPr>
      <w:jc w:val="left"/>
    </w:pPr>
    <w:rPr>
      <w:rFonts w:ascii="Courier New" w:hAnsi="Courier New"/>
      <w:sz w:val="20"/>
      <w:szCs w:val="20"/>
    </w:rPr>
  </w:style>
  <w:style w:type="character" w:customStyle="1" w:styleId="afc">
    <w:name w:val="Текст Знак"/>
    <w:basedOn w:val="a3"/>
    <w:link w:val="afb"/>
    <w:rPr>
      <w:rFonts w:ascii="Courier New" w:eastAsia="Calibri" w:hAnsi="Courier New" w:cs="Times New Roman"/>
      <w:sz w:val="20"/>
      <w:szCs w:val="20"/>
      <w:lang w:eastAsia="ru-RU"/>
    </w:rPr>
  </w:style>
  <w:style w:type="paragraph" w:styleId="afd">
    <w:name w:val="caption"/>
    <w:basedOn w:val="a2"/>
    <w:next w:val="a2"/>
    <w:qFormat/>
    <w:pPr>
      <w:ind w:firstLine="567"/>
      <w:jc w:val="center"/>
    </w:pPr>
    <w:rPr>
      <w:b/>
      <w:bCs/>
      <w:sz w:val="24"/>
      <w:szCs w:val="24"/>
    </w:rPr>
  </w:style>
  <w:style w:type="paragraph" w:styleId="HTML1">
    <w:name w:val="HTML Address"/>
    <w:basedOn w:val="a2"/>
    <w:link w:val="HTML2"/>
    <w:pPr>
      <w:jc w:val="left"/>
    </w:pPr>
    <w:rPr>
      <w:i/>
      <w:iCs/>
      <w:sz w:val="24"/>
      <w:szCs w:val="24"/>
    </w:rPr>
  </w:style>
  <w:style w:type="character" w:customStyle="1" w:styleId="HTML2">
    <w:name w:val="Адрес HTML Знак"/>
    <w:basedOn w:val="a3"/>
    <w:link w:val="HTML1"/>
    <w:rPr>
      <w:rFonts w:ascii="Times New Roman" w:eastAsia="Calibri" w:hAnsi="Times New Roman" w:cs="Times New Roman"/>
      <w:i/>
      <w:iCs/>
      <w:sz w:val="24"/>
      <w:szCs w:val="24"/>
      <w:lang w:eastAsia="ru-RU"/>
    </w:rPr>
  </w:style>
  <w:style w:type="character" w:customStyle="1" w:styleId="paddingleft181">
    <w:name w:val="padding_left181"/>
    <w:rPr>
      <w:rFonts w:cs="Times New Roman"/>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e">
    <w:name w:val="List Bullet"/>
    <w:basedOn w:val="a2"/>
    <w:autoRedefine/>
    <w:pPr>
      <w:widowControl w:val="0"/>
    </w:pPr>
    <w:rPr>
      <w:sz w:val="22"/>
      <w:szCs w:val="22"/>
    </w:rPr>
  </w:style>
  <w:style w:type="character" w:styleId="aff">
    <w:name w:val="FollowedHyperlink"/>
    <w:uiPriority w:val="99"/>
    <w:rPr>
      <w:rFonts w:cs="Times New Roman"/>
      <w:color w:val="800080"/>
      <w:u w:val="single"/>
    </w:rPr>
  </w:style>
  <w:style w:type="character" w:customStyle="1" w:styleId="da">
    <w:name w:val="da"/>
    <w:rPr>
      <w:rFonts w:cs="Times New Roman"/>
    </w:rPr>
  </w:style>
  <w:style w:type="paragraph" w:customStyle="1" w:styleId="ConsNonformat">
    <w:name w:val="ConsNonformat"/>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pPr>
      <w:spacing w:after="200" w:line="276" w:lineRule="auto"/>
      <w:ind w:left="720"/>
      <w:jc w:val="left"/>
    </w:pPr>
    <w:rPr>
      <w:rFonts w:ascii="Calibri" w:hAnsi="Calibri"/>
      <w:sz w:val="22"/>
      <w:szCs w:val="22"/>
    </w:rPr>
  </w:style>
  <w:style w:type="paragraph" w:customStyle="1" w:styleId="17">
    <w:name w:val="Текст1"/>
    <w:basedOn w:val="a2"/>
    <w:pPr>
      <w:jc w:val="left"/>
    </w:pPr>
    <w:rPr>
      <w:rFonts w:ascii="Courier New" w:hAnsi="Courier New"/>
      <w:sz w:val="20"/>
      <w:szCs w:val="20"/>
    </w:rPr>
  </w:style>
  <w:style w:type="paragraph" w:customStyle="1" w:styleId="110">
    <w:name w:val="Абзац списка11"/>
    <w:basedOn w:val="a2"/>
    <w:pPr>
      <w:spacing w:after="200" w:line="276" w:lineRule="auto"/>
      <w:ind w:left="720"/>
      <w:jc w:val="left"/>
    </w:pPr>
    <w:rPr>
      <w:rFonts w:ascii="Calibri" w:hAnsi="Calibri"/>
      <w:sz w:val="22"/>
      <w:szCs w:val="22"/>
    </w:rPr>
  </w:style>
  <w:style w:type="paragraph" w:customStyle="1" w:styleId="ConsPlusNonformat">
    <w:name w:val="ConsPlusNonformat"/>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0">
    <w:name w:val="готик текст"/>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1">
    <w:name w:val="Title"/>
    <w:basedOn w:val="a2"/>
    <w:link w:val="aff2"/>
    <w:qFormat/>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basedOn w:val="a3"/>
    <w:link w:val="aff1"/>
    <w:rPr>
      <w:rFonts w:ascii="Arial" w:eastAsia="Calibri" w:hAnsi="Arial" w:cs="Times New Roman"/>
      <w:b/>
      <w:bCs/>
      <w:kern w:val="28"/>
      <w:sz w:val="32"/>
      <w:szCs w:val="32"/>
      <w:lang w:val="en-GB" w:eastAsia="ru-RU"/>
    </w:rPr>
  </w:style>
  <w:style w:type="table" w:customStyle="1" w:styleId="18">
    <w:name w:val="Сетка таблицы1"/>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pPr>
      <w:widowControl w:val="0"/>
      <w:spacing w:after="120" w:line="480" w:lineRule="auto"/>
      <w:jc w:val="left"/>
    </w:pPr>
    <w:rPr>
      <w:snapToGrid w:val="0"/>
      <w:sz w:val="20"/>
      <w:szCs w:val="20"/>
    </w:rPr>
  </w:style>
  <w:style w:type="character" w:customStyle="1" w:styleId="25">
    <w:name w:val="Основной текст 2 Знак"/>
    <w:basedOn w:val="a3"/>
    <w:link w:val="24"/>
    <w:rPr>
      <w:rFonts w:ascii="Times New Roman" w:eastAsia="Calibri" w:hAnsi="Times New Roman" w:cs="Times New Roman"/>
      <w:snapToGrid w:val="0"/>
      <w:sz w:val="20"/>
      <w:szCs w:val="20"/>
      <w:lang w:eastAsia="ru-RU"/>
    </w:rPr>
  </w:style>
  <w:style w:type="paragraph" w:customStyle="1" w:styleId="aff3">
    <w:name w:val="Таблицы (моноширинный)"/>
    <w:basedOn w:val="a2"/>
    <w:next w:val="a2"/>
    <w:pPr>
      <w:widowControl w:val="0"/>
      <w:autoSpaceDE w:val="0"/>
      <w:autoSpaceDN w:val="0"/>
      <w:adjustRightInd w:val="0"/>
    </w:pPr>
    <w:rPr>
      <w:rFonts w:ascii="Courier New" w:hAnsi="Courier New" w:cs="Courier New"/>
      <w:sz w:val="20"/>
      <w:szCs w:val="20"/>
    </w:rPr>
  </w:style>
  <w:style w:type="paragraph" w:customStyle="1" w:styleId="Iauiue">
    <w:name w:val="Iau?iue"/>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pPr>
      <w:widowControl w:val="0"/>
      <w:ind w:left="720"/>
      <w:jc w:val="left"/>
    </w:pPr>
    <w:rPr>
      <w:sz w:val="20"/>
      <w:szCs w:val="20"/>
    </w:rPr>
  </w:style>
  <w:style w:type="character" w:customStyle="1" w:styleId="apple-converted-space">
    <w:name w:val="apple-converted-space"/>
  </w:style>
  <w:style w:type="paragraph" w:customStyle="1" w:styleId="aff4">
    <w:name w:val="Содержимое таблицы"/>
    <w:basedOn w:val="a2"/>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pPr>
      <w:widowControl w:val="0"/>
      <w:shd w:val="clear" w:color="auto" w:fill="000080"/>
      <w:jc w:val="left"/>
    </w:pPr>
    <w:rPr>
      <w:rFonts w:ascii="Tahoma" w:hAnsi="Tahoma"/>
      <w:snapToGrid w:val="0"/>
      <w:sz w:val="20"/>
      <w:szCs w:val="20"/>
    </w:rPr>
  </w:style>
  <w:style w:type="character" w:customStyle="1" w:styleId="aff7">
    <w:name w:val="Схема документа Знак"/>
    <w:basedOn w:val="a3"/>
    <w:link w:val="aff6"/>
    <w:uiPriority w:val="99"/>
    <w:semiHidden/>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pPr>
      <w:spacing w:after="0" w:line="240" w:lineRule="auto"/>
    </w:pPr>
    <w:rPr>
      <w:rFonts w:ascii="Times New Roman" w:eastAsia="Calibri" w:hAnsi="Times New Roman" w:cs="Times New Roman"/>
      <w:sz w:val="24"/>
      <w:szCs w:val="24"/>
      <w:lang w:eastAsia="ru-RU"/>
    </w:rPr>
  </w:style>
  <w:style w:type="paragraph" w:styleId="aff8">
    <w:name w:val="footnote text"/>
    <w:basedOn w:val="a2"/>
    <w:link w:val="aff9"/>
    <w:semiHidden/>
    <w:rPr>
      <w:sz w:val="20"/>
      <w:szCs w:val="20"/>
    </w:rPr>
  </w:style>
  <w:style w:type="character" w:customStyle="1" w:styleId="aff9">
    <w:name w:val="Текст сноски Знак"/>
    <w:basedOn w:val="a3"/>
    <w:link w:val="aff8"/>
    <w:semiHidden/>
    <w:rPr>
      <w:rFonts w:ascii="Times New Roman" w:eastAsia="Calibri" w:hAnsi="Times New Roman" w:cs="Times New Roman"/>
      <w:sz w:val="20"/>
      <w:szCs w:val="20"/>
      <w:lang w:eastAsia="ru-RU"/>
    </w:rPr>
  </w:style>
  <w:style w:type="character" w:styleId="affa">
    <w:name w:val="footnote reference"/>
    <w:rPr>
      <w:rFonts w:cs="Times New Roman"/>
      <w:vertAlign w:val="superscript"/>
    </w:rPr>
  </w:style>
  <w:style w:type="character" w:customStyle="1" w:styleId="FontStyle13">
    <w:name w:val="Font Style13"/>
    <w:rPr>
      <w:rFonts w:ascii="Times New Roman" w:hAnsi="Times New Roman"/>
      <w:sz w:val="24"/>
    </w:rPr>
  </w:style>
  <w:style w:type="paragraph" w:styleId="affb">
    <w:name w:val="Revision"/>
    <w:hidden/>
    <w:uiPriority w:val="99"/>
    <w:semiHidden/>
    <w:pPr>
      <w:spacing w:after="0" w:line="240" w:lineRule="auto"/>
    </w:pPr>
    <w:rPr>
      <w:rFonts w:ascii="Times New Roman" w:eastAsia="Calibri" w:hAnsi="Times New Roman" w:cs="Times New Roman"/>
      <w:sz w:val="28"/>
      <w:szCs w:val="28"/>
    </w:rPr>
  </w:style>
  <w:style w:type="character" w:styleId="affc">
    <w:name w:val="Emphasis"/>
    <w:qFormat/>
    <w:rPr>
      <w:i/>
      <w:iCs/>
    </w:rPr>
  </w:style>
  <w:style w:type="paragraph" w:styleId="affd">
    <w:name w:val="List Paragraph"/>
    <w:aliases w:val="Булет 1,Bullet List,numbered,FooterText,Bullet Number,Нумерованый список,List Paragraph1,lp1,lp11,List Paragraph11,Bullet 1,Use Case List Paragraph,Paragraphe de liste1"/>
    <w:basedOn w:val="a2"/>
    <w:link w:val="affe"/>
    <w:uiPriority w:val="34"/>
    <w:qFormat/>
    <w:pPr>
      <w:spacing w:after="200" w:line="276" w:lineRule="auto"/>
      <w:ind w:left="720"/>
      <w:contextualSpacing/>
      <w:jc w:val="left"/>
    </w:pPr>
    <w:rPr>
      <w:rFonts w:ascii="Calibri" w:hAnsi="Calibri"/>
      <w:sz w:val="22"/>
      <w:szCs w:val="22"/>
    </w:rPr>
  </w:style>
  <w:style w:type="paragraph" w:customStyle="1" w:styleId="Times12">
    <w:name w:val="Times 12"/>
    <w:basedOn w:val="a2"/>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pPr>
      <w:ind w:left="560"/>
      <w:jc w:val="left"/>
    </w:pPr>
    <w:rPr>
      <w:rFonts w:ascii="Calibri" w:hAnsi="Calibri" w:cs="Calibri"/>
      <w:sz w:val="20"/>
      <w:szCs w:val="20"/>
    </w:rPr>
  </w:style>
  <w:style w:type="paragraph" w:styleId="41">
    <w:name w:val="toc 4"/>
    <w:basedOn w:val="a2"/>
    <w:next w:val="a2"/>
    <w:autoRedefine/>
    <w:uiPriority w:val="39"/>
    <w:pPr>
      <w:ind w:left="840"/>
      <w:jc w:val="left"/>
    </w:pPr>
    <w:rPr>
      <w:rFonts w:ascii="Calibri" w:hAnsi="Calibri" w:cs="Calibri"/>
      <w:sz w:val="20"/>
      <w:szCs w:val="20"/>
    </w:rPr>
  </w:style>
  <w:style w:type="paragraph" w:styleId="51">
    <w:name w:val="toc 5"/>
    <w:basedOn w:val="a2"/>
    <w:next w:val="a2"/>
    <w:autoRedefine/>
    <w:uiPriority w:val="39"/>
    <w:pPr>
      <w:ind w:left="1120"/>
      <w:jc w:val="left"/>
    </w:pPr>
    <w:rPr>
      <w:rFonts w:ascii="Calibri" w:hAnsi="Calibri" w:cs="Calibri"/>
      <w:sz w:val="20"/>
      <w:szCs w:val="20"/>
    </w:rPr>
  </w:style>
  <w:style w:type="paragraph" w:styleId="61">
    <w:name w:val="toc 6"/>
    <w:basedOn w:val="a2"/>
    <w:next w:val="a2"/>
    <w:autoRedefine/>
    <w:uiPriority w:val="39"/>
    <w:pPr>
      <w:ind w:left="1400"/>
      <w:jc w:val="left"/>
    </w:pPr>
    <w:rPr>
      <w:rFonts w:ascii="Calibri" w:hAnsi="Calibri" w:cs="Calibri"/>
      <w:sz w:val="20"/>
      <w:szCs w:val="20"/>
    </w:rPr>
  </w:style>
  <w:style w:type="paragraph" w:styleId="7">
    <w:name w:val="toc 7"/>
    <w:basedOn w:val="a2"/>
    <w:next w:val="a2"/>
    <w:autoRedefine/>
    <w:uiPriority w:val="39"/>
    <w:pPr>
      <w:ind w:left="1680"/>
      <w:jc w:val="left"/>
    </w:pPr>
    <w:rPr>
      <w:rFonts w:ascii="Calibri" w:hAnsi="Calibri" w:cs="Calibri"/>
      <w:sz w:val="20"/>
      <w:szCs w:val="20"/>
    </w:rPr>
  </w:style>
  <w:style w:type="paragraph" w:styleId="8">
    <w:name w:val="toc 8"/>
    <w:basedOn w:val="a2"/>
    <w:next w:val="a2"/>
    <w:autoRedefine/>
    <w:uiPriority w:val="39"/>
    <w:pPr>
      <w:ind w:left="1960"/>
      <w:jc w:val="left"/>
    </w:pPr>
    <w:rPr>
      <w:rFonts w:ascii="Calibri" w:hAnsi="Calibri" w:cs="Calibri"/>
      <w:sz w:val="20"/>
      <w:szCs w:val="20"/>
    </w:rPr>
  </w:style>
  <w:style w:type="paragraph" w:styleId="9">
    <w:name w:val="toc 9"/>
    <w:basedOn w:val="a2"/>
    <w:next w:val="a2"/>
    <w:autoRedefine/>
    <w:uiPriority w:val="39"/>
    <w:pPr>
      <w:ind w:left="2240"/>
      <w:jc w:val="left"/>
    </w:pPr>
    <w:rPr>
      <w:rFonts w:ascii="Calibri" w:hAnsi="Calibri" w:cs="Calibri"/>
      <w:sz w:val="20"/>
      <w:szCs w:val="20"/>
    </w:rPr>
  </w:style>
  <w:style w:type="paragraph" w:customStyle="1" w:styleId="a">
    <w:name w:val="Пункт"/>
    <w:basedOn w:val="a2"/>
    <w:pPr>
      <w:numPr>
        <w:ilvl w:val="2"/>
        <w:numId w:val="5"/>
      </w:numPr>
    </w:pPr>
  </w:style>
  <w:style w:type="paragraph" w:customStyle="1" w:styleId="afff1">
    <w:name w:val="Обычный нумерованный текст"/>
    <w:basedOn w:val="a0"/>
    <w:link w:val="afff2"/>
    <w:qFormat/>
    <w:pPr>
      <w:keepNext w:val="0"/>
      <w:keepLines w:val="0"/>
      <w:widowControl w:val="0"/>
    </w:pPr>
  </w:style>
  <w:style w:type="paragraph" w:styleId="afff3">
    <w:name w:val="No Spacing"/>
    <w:uiPriority w:val="1"/>
    <w:qFormat/>
    <w:pPr>
      <w:spacing w:after="0" w:line="240" w:lineRule="auto"/>
      <w:jc w:val="both"/>
    </w:pPr>
    <w:rPr>
      <w:rFonts w:ascii="Times New Roman" w:eastAsia="Calibri" w:hAnsi="Times New Roman" w:cs="Times New Roman"/>
      <w:sz w:val="28"/>
      <w:szCs w:val="28"/>
    </w:rPr>
  </w:style>
  <w:style w:type="character" w:customStyle="1" w:styleId="afff2">
    <w:name w:val="Обычный нумерованный текст Знак"/>
    <w:link w:val="afff1"/>
    <w:rPr>
      <w:rFonts w:ascii="Times New Roman" w:eastAsia="Calibri" w:hAnsi="Times New Roman" w:cs="Times New Roman"/>
      <w:bCs/>
      <w:spacing w:val="-1"/>
      <w:sz w:val="28"/>
      <w:szCs w:val="28"/>
    </w:rPr>
  </w:style>
  <w:style w:type="character" w:styleId="afff4">
    <w:name w:val="Strong"/>
    <w:uiPriority w:val="22"/>
    <w:qFormat/>
    <w:rPr>
      <w:b/>
      <w:bCs/>
    </w:rPr>
  </w:style>
  <w:style w:type="paragraph" w:customStyle="1" w:styleId="310">
    <w:name w:val="Основной текст с отступом 31"/>
    <w:basedOn w:val="a2"/>
    <w:uiPriority w:val="99"/>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pPr>
      <w:ind w:left="284"/>
    </w:pPr>
    <w:rPr>
      <w:rFonts w:ascii="Arial" w:eastAsia="Times New Roman" w:hAnsi="Arial" w:cs="Arial"/>
      <w:sz w:val="22"/>
      <w:szCs w:val="22"/>
    </w:rPr>
  </w:style>
  <w:style w:type="paragraph" w:customStyle="1" w:styleId="BodyText24">
    <w:name w:val="Body Text 24"/>
    <w:basedOn w:val="a2"/>
    <w:pPr>
      <w:ind w:left="284"/>
    </w:pPr>
    <w:rPr>
      <w:rFonts w:ascii="Arial" w:eastAsia="Times New Roman" w:hAnsi="Arial" w:cs="Arial"/>
      <w:sz w:val="22"/>
      <w:szCs w:val="22"/>
    </w:rPr>
  </w:style>
  <w:style w:type="character" w:customStyle="1" w:styleId="NoSpacingChar">
    <w:name w:val="No Spacing Char"/>
    <w:link w:val="1a"/>
    <w:uiPriority w:val="99"/>
    <w:locked/>
    <w:rPr>
      <w:rFonts w:ascii="Calibri" w:hAnsi="Calibri"/>
    </w:rPr>
  </w:style>
  <w:style w:type="paragraph" w:customStyle="1" w:styleId="1a">
    <w:name w:val="Без интервала1"/>
    <w:link w:val="NoSpacingChar"/>
    <w:uiPriority w:val="99"/>
    <w:pPr>
      <w:spacing w:after="0" w:line="240" w:lineRule="auto"/>
    </w:pPr>
    <w:rPr>
      <w:rFonts w:ascii="Calibri" w:hAnsi="Calibri"/>
    </w:rPr>
  </w:style>
  <w:style w:type="paragraph" w:customStyle="1" w:styleId="afff5">
    <w:name w:val="Знак"/>
    <w:basedOn w:val="a2"/>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Pr>
      <w:rFonts w:ascii="Times New Roman" w:hAnsi="Times New Roman" w:cs="Times New Roman"/>
      <w:sz w:val="24"/>
      <w:szCs w:val="24"/>
      <w:lang w:eastAsia="ru-RU"/>
    </w:rPr>
  </w:style>
  <w:style w:type="character" w:customStyle="1" w:styleId="BodyTextIndentChar">
    <w:name w:val="Body Text Indent Char"/>
    <w:locked/>
    <w:rPr>
      <w:rFonts w:ascii="Times New Roman" w:hAnsi="Times New Roman" w:cs="Times New Roman"/>
      <w:sz w:val="24"/>
      <w:szCs w:val="24"/>
      <w:lang w:eastAsia="ru-RU"/>
    </w:rPr>
  </w:style>
  <w:style w:type="paragraph" w:customStyle="1" w:styleId="xl25">
    <w:name w:val="xl25"/>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pPr>
      <w:numPr>
        <w:numId w:val="6"/>
      </w:numPr>
      <w:spacing w:after="60" w:line="240" w:lineRule="auto"/>
      <w:jc w:val="both"/>
    </w:pPr>
    <w:rPr>
      <w:rFonts w:ascii="Arial" w:eastAsia="Times New Roman" w:hAnsi="Arial" w:cs="Times New Roman"/>
      <w:sz w:val="20"/>
      <w:szCs w:val="20"/>
      <w:lang w:eastAsia="ru-RU"/>
    </w:rPr>
  </w:style>
  <w:style w:type="character" w:customStyle="1" w:styleId="28">
    <w:name w:val="Основной текст (2) + Не полужирный"/>
    <w:rPr>
      <w:b/>
      <w:bCs/>
      <w:sz w:val="24"/>
      <w:szCs w:val="24"/>
      <w:shd w:val="clear" w:color="auto" w:fill="FFFFFF"/>
    </w:rPr>
  </w:style>
  <w:style w:type="paragraph" w:customStyle="1" w:styleId="1b">
    <w:name w:val="Знак1"/>
    <w:basedOn w:val="a2"/>
    <w:next w:val="a2"/>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pPr>
      <w:jc w:val="center"/>
    </w:pPr>
    <w:rPr>
      <w:rFonts w:eastAsia="Times New Roman"/>
      <w:szCs w:val="24"/>
    </w:rPr>
  </w:style>
  <w:style w:type="paragraph" w:customStyle="1" w:styleId="140">
    <w:name w:val="Стиль Абзац списка + 14 пт По ширине После:  0 пт Междустр.интер..."/>
    <w:basedOn w:val="affd"/>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Pr>
      <w:color w:val="808080"/>
    </w:rPr>
  </w:style>
  <w:style w:type="paragraph" w:customStyle="1" w:styleId="-">
    <w:name w:val="Контракт-раздел"/>
    <w:basedOn w:val="a2"/>
    <w:next w:val="-0"/>
    <w:pPr>
      <w:keepNext/>
      <w:numPr>
        <w:numId w:val="15"/>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pPr>
      <w:numPr>
        <w:ilvl w:val="1"/>
        <w:numId w:val="15"/>
      </w:numPr>
    </w:pPr>
    <w:rPr>
      <w:rFonts w:eastAsia="Times New Roman"/>
      <w:sz w:val="24"/>
      <w:szCs w:val="24"/>
    </w:rPr>
  </w:style>
  <w:style w:type="paragraph" w:customStyle="1" w:styleId="-1">
    <w:name w:val="Контракт-подпункт"/>
    <w:basedOn w:val="a2"/>
    <w:pPr>
      <w:numPr>
        <w:ilvl w:val="2"/>
        <w:numId w:val="15"/>
      </w:numPr>
    </w:pPr>
    <w:rPr>
      <w:rFonts w:eastAsia="Times New Roman"/>
      <w:sz w:val="24"/>
      <w:szCs w:val="24"/>
    </w:rPr>
  </w:style>
  <w:style w:type="paragraph" w:customStyle="1" w:styleId="-2">
    <w:name w:val="Контракт-подподпункт"/>
    <w:basedOn w:val="a2"/>
    <w:pPr>
      <w:numPr>
        <w:ilvl w:val="3"/>
        <w:numId w:val="15"/>
      </w:numPr>
    </w:pPr>
    <w:rPr>
      <w:rFonts w:eastAsia="Times New Roman"/>
      <w:sz w:val="24"/>
      <w:szCs w:val="24"/>
    </w:rPr>
  </w:style>
  <w:style w:type="character" w:customStyle="1" w:styleId="-8">
    <w:name w:val="Контракт-пункт Знак"/>
    <w:basedOn w:val="a3"/>
    <w:link w:val="-0"/>
    <w:rPr>
      <w:rFonts w:ascii="Times New Roman" w:eastAsia="Times New Roman" w:hAnsi="Times New Roman" w:cs="Times New Roman"/>
      <w:sz w:val="24"/>
      <w:szCs w:val="24"/>
      <w:lang w:eastAsia="ru-RU"/>
    </w:rPr>
  </w:style>
  <w:style w:type="paragraph" w:customStyle="1" w:styleId="ConsPlusTitlePage">
    <w:name w:val="ConsPlusTitlePage"/>
    <w:rsid w:val="008E6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extBoldCenter">
    <w:name w:val="TextBoldCenter"/>
    <w:basedOn w:val="a2"/>
    <w:rsid w:val="000855D5"/>
    <w:pPr>
      <w:autoSpaceDE w:val="0"/>
      <w:autoSpaceDN w:val="0"/>
      <w:adjustRightInd w:val="0"/>
      <w:spacing w:before="283"/>
      <w:jc w:val="center"/>
    </w:pPr>
    <w:rPr>
      <w:b/>
      <w:bCs/>
      <w:sz w:val="26"/>
      <w:szCs w:val="26"/>
    </w:rPr>
  </w:style>
  <w:style w:type="paragraph" w:customStyle="1" w:styleId="rezul">
    <w:name w:val="rezul"/>
    <w:basedOn w:val="a2"/>
    <w:qFormat/>
    <w:rsid w:val="000855D5"/>
    <w:pPr>
      <w:widowControl w:val="0"/>
      <w:ind w:firstLine="283"/>
    </w:pPr>
    <w:rPr>
      <w:rFonts w:eastAsia="Times New Roman"/>
      <w:b/>
      <w:sz w:val="24"/>
      <w:szCs w:val="20"/>
      <w:lang w:val="en-US" w:eastAsia="en-US"/>
    </w:rPr>
  </w:style>
  <w:style w:type="paragraph" w:customStyle="1" w:styleId="Style7">
    <w:name w:val="Style7"/>
    <w:basedOn w:val="a2"/>
    <w:uiPriority w:val="99"/>
    <w:rsid w:val="00F806B9"/>
    <w:pPr>
      <w:widowControl w:val="0"/>
      <w:autoSpaceDE w:val="0"/>
      <w:autoSpaceDN w:val="0"/>
      <w:adjustRightInd w:val="0"/>
      <w:spacing w:before="60" w:line="317" w:lineRule="exact"/>
      <w:ind w:firstLine="709"/>
    </w:pPr>
    <w:rPr>
      <w:rFonts w:ascii="Courier New" w:eastAsia="MS Mincho" w:hAnsi="Courier New" w:cs="Courier New"/>
      <w:sz w:val="24"/>
      <w:szCs w:val="24"/>
    </w:rPr>
  </w:style>
  <w:style w:type="paragraph" w:customStyle="1" w:styleId="TextBasTxt">
    <w:name w:val="TextBasTxt"/>
    <w:basedOn w:val="a2"/>
    <w:rsid w:val="00882AB3"/>
    <w:pPr>
      <w:autoSpaceDE w:val="0"/>
      <w:autoSpaceDN w:val="0"/>
      <w:adjustRightInd w:val="0"/>
      <w:ind w:firstLine="567"/>
    </w:pPr>
    <w:rPr>
      <w:sz w:val="24"/>
      <w:szCs w:val="24"/>
    </w:rPr>
  </w:style>
  <w:style w:type="character" w:customStyle="1" w:styleId="affe">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link w:val="affd"/>
    <w:uiPriority w:val="34"/>
    <w:rsid w:val="00882AB3"/>
    <w:rPr>
      <w:rFonts w:ascii="Calibri" w:eastAsia="Calibri" w:hAnsi="Calibri" w:cs="Times New Roman"/>
      <w:lang w:eastAsia="ru-RU"/>
    </w:rPr>
  </w:style>
  <w:style w:type="character" w:styleId="HTML3">
    <w:name w:val="HTML Cite"/>
    <w:basedOn w:val="a3"/>
    <w:uiPriority w:val="99"/>
    <w:semiHidden/>
    <w:unhideWhenUsed/>
    <w:rsid w:val="00894BB9"/>
    <w:rPr>
      <w:i/>
      <w:iCs/>
    </w:rPr>
  </w:style>
  <w:style w:type="character" w:customStyle="1" w:styleId="-9">
    <w:name w:val="Интернет-ссылка"/>
    <w:uiPriority w:val="99"/>
    <w:rsid w:val="0031167D"/>
    <w:rPr>
      <w:rFonts w:cs="Times New Roman"/>
      <w:color w:val="0000FF"/>
      <w:u w:val="single"/>
    </w:rPr>
  </w:style>
  <w:style w:type="paragraph" w:customStyle="1" w:styleId="210">
    <w:name w:val="Основной текст 21"/>
    <w:basedOn w:val="a2"/>
    <w:qFormat/>
    <w:rsid w:val="0031167D"/>
    <w:pPr>
      <w:ind w:firstLine="567"/>
      <w:textAlignment w:val="baseline"/>
    </w:pPr>
    <w:rPr>
      <w:rFonts w:eastAsia="Times New Roman"/>
      <w:sz w:val="22"/>
      <w:szCs w:val="20"/>
    </w:rPr>
  </w:style>
  <w:style w:type="paragraph" w:styleId="afff7">
    <w:name w:val="Block Text"/>
    <w:basedOn w:val="a2"/>
    <w:qFormat/>
    <w:rsid w:val="0031167D"/>
    <w:pPr>
      <w:ind w:left="-851" w:right="565" w:firstLine="284"/>
    </w:pPr>
    <w:rPr>
      <w:rFonts w:eastAsia="Times New Roman"/>
      <w:sz w:val="24"/>
      <w:szCs w:val="24"/>
    </w:rPr>
  </w:style>
  <w:style w:type="paragraph" w:customStyle="1" w:styleId="2a">
    <w:name w:val="Основной текст2"/>
    <w:basedOn w:val="a2"/>
    <w:qFormat/>
    <w:rsid w:val="00864D09"/>
    <w:pPr>
      <w:widowControl w:val="0"/>
      <w:shd w:val="clear" w:color="auto" w:fill="FFFFFF"/>
      <w:ind w:firstLine="680"/>
    </w:pPr>
    <w:rPr>
      <w:rFonts w:ascii="Arial" w:eastAsia="Arial" w:hAnsi="Arial" w:cs="Arial"/>
      <w:sz w:val="23"/>
      <w:szCs w:val="23"/>
      <w:lang w:eastAsia="en-US"/>
    </w:rPr>
  </w:style>
  <w:style w:type="character" w:customStyle="1" w:styleId="40">
    <w:name w:val="Заголовок 4 Знак"/>
    <w:basedOn w:val="a3"/>
    <w:link w:val="4"/>
    <w:uiPriority w:val="9"/>
    <w:semiHidden/>
    <w:rsid w:val="00DF7BE8"/>
    <w:rPr>
      <w:rFonts w:asciiTheme="majorHAnsi" w:eastAsiaTheme="majorEastAsia" w:hAnsiTheme="majorHAnsi" w:cstheme="majorBidi"/>
      <w:i/>
      <w:i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437">
      <w:bodyDiv w:val="1"/>
      <w:marLeft w:val="0"/>
      <w:marRight w:val="0"/>
      <w:marTop w:val="0"/>
      <w:marBottom w:val="0"/>
      <w:divBdr>
        <w:top w:val="none" w:sz="0" w:space="0" w:color="auto"/>
        <w:left w:val="none" w:sz="0" w:space="0" w:color="auto"/>
        <w:bottom w:val="none" w:sz="0" w:space="0" w:color="auto"/>
        <w:right w:val="none" w:sz="0" w:space="0" w:color="auto"/>
      </w:divBdr>
    </w:div>
    <w:div w:id="214583597">
      <w:bodyDiv w:val="1"/>
      <w:marLeft w:val="0"/>
      <w:marRight w:val="0"/>
      <w:marTop w:val="0"/>
      <w:marBottom w:val="0"/>
      <w:divBdr>
        <w:top w:val="none" w:sz="0" w:space="0" w:color="auto"/>
        <w:left w:val="none" w:sz="0" w:space="0" w:color="auto"/>
        <w:bottom w:val="none" w:sz="0" w:space="0" w:color="auto"/>
        <w:right w:val="none" w:sz="0" w:space="0" w:color="auto"/>
      </w:divBdr>
    </w:div>
    <w:div w:id="462894801">
      <w:bodyDiv w:val="1"/>
      <w:marLeft w:val="0"/>
      <w:marRight w:val="0"/>
      <w:marTop w:val="0"/>
      <w:marBottom w:val="0"/>
      <w:divBdr>
        <w:top w:val="none" w:sz="0" w:space="0" w:color="auto"/>
        <w:left w:val="none" w:sz="0" w:space="0" w:color="auto"/>
        <w:bottom w:val="none" w:sz="0" w:space="0" w:color="auto"/>
        <w:right w:val="none" w:sz="0" w:space="0" w:color="auto"/>
      </w:divBdr>
    </w:div>
    <w:div w:id="547422495">
      <w:bodyDiv w:val="1"/>
      <w:marLeft w:val="0"/>
      <w:marRight w:val="0"/>
      <w:marTop w:val="0"/>
      <w:marBottom w:val="0"/>
      <w:divBdr>
        <w:top w:val="none" w:sz="0" w:space="0" w:color="auto"/>
        <w:left w:val="none" w:sz="0" w:space="0" w:color="auto"/>
        <w:bottom w:val="none" w:sz="0" w:space="0" w:color="auto"/>
        <w:right w:val="none" w:sz="0" w:space="0" w:color="auto"/>
      </w:divBdr>
    </w:div>
    <w:div w:id="612246423">
      <w:bodyDiv w:val="1"/>
      <w:marLeft w:val="0"/>
      <w:marRight w:val="0"/>
      <w:marTop w:val="0"/>
      <w:marBottom w:val="0"/>
      <w:divBdr>
        <w:top w:val="none" w:sz="0" w:space="0" w:color="auto"/>
        <w:left w:val="none" w:sz="0" w:space="0" w:color="auto"/>
        <w:bottom w:val="none" w:sz="0" w:space="0" w:color="auto"/>
        <w:right w:val="none" w:sz="0" w:space="0" w:color="auto"/>
      </w:divBdr>
    </w:div>
    <w:div w:id="956257843">
      <w:bodyDiv w:val="1"/>
      <w:marLeft w:val="0"/>
      <w:marRight w:val="0"/>
      <w:marTop w:val="0"/>
      <w:marBottom w:val="0"/>
      <w:divBdr>
        <w:top w:val="none" w:sz="0" w:space="0" w:color="auto"/>
        <w:left w:val="none" w:sz="0" w:space="0" w:color="auto"/>
        <w:bottom w:val="none" w:sz="0" w:space="0" w:color="auto"/>
        <w:right w:val="none" w:sz="0" w:space="0" w:color="auto"/>
      </w:divBdr>
    </w:div>
    <w:div w:id="1161579053">
      <w:bodyDiv w:val="1"/>
      <w:marLeft w:val="0"/>
      <w:marRight w:val="0"/>
      <w:marTop w:val="0"/>
      <w:marBottom w:val="0"/>
      <w:divBdr>
        <w:top w:val="none" w:sz="0" w:space="0" w:color="auto"/>
        <w:left w:val="none" w:sz="0" w:space="0" w:color="auto"/>
        <w:bottom w:val="none" w:sz="0" w:space="0" w:color="auto"/>
        <w:right w:val="none" w:sz="0" w:space="0" w:color="auto"/>
      </w:divBdr>
    </w:div>
    <w:div w:id="1390033052">
      <w:bodyDiv w:val="1"/>
      <w:marLeft w:val="0"/>
      <w:marRight w:val="0"/>
      <w:marTop w:val="0"/>
      <w:marBottom w:val="0"/>
      <w:divBdr>
        <w:top w:val="none" w:sz="0" w:space="0" w:color="auto"/>
        <w:left w:val="none" w:sz="0" w:space="0" w:color="auto"/>
        <w:bottom w:val="none" w:sz="0" w:space="0" w:color="auto"/>
        <w:right w:val="none" w:sz="0" w:space="0" w:color="auto"/>
      </w:divBdr>
    </w:div>
    <w:div w:id="1447501078">
      <w:bodyDiv w:val="1"/>
      <w:marLeft w:val="0"/>
      <w:marRight w:val="0"/>
      <w:marTop w:val="0"/>
      <w:marBottom w:val="0"/>
      <w:divBdr>
        <w:top w:val="none" w:sz="0" w:space="0" w:color="auto"/>
        <w:left w:val="none" w:sz="0" w:space="0" w:color="auto"/>
        <w:bottom w:val="none" w:sz="0" w:space="0" w:color="auto"/>
        <w:right w:val="none" w:sz="0" w:space="0" w:color="auto"/>
      </w:divBdr>
    </w:div>
    <w:div w:id="1521966677">
      <w:bodyDiv w:val="1"/>
      <w:marLeft w:val="0"/>
      <w:marRight w:val="0"/>
      <w:marTop w:val="0"/>
      <w:marBottom w:val="0"/>
      <w:divBdr>
        <w:top w:val="none" w:sz="0" w:space="0" w:color="auto"/>
        <w:left w:val="none" w:sz="0" w:space="0" w:color="auto"/>
        <w:bottom w:val="none" w:sz="0" w:space="0" w:color="auto"/>
        <w:right w:val="none" w:sz="0" w:space="0" w:color="auto"/>
      </w:divBdr>
    </w:div>
    <w:div w:id="1556231517">
      <w:bodyDiv w:val="1"/>
      <w:marLeft w:val="0"/>
      <w:marRight w:val="0"/>
      <w:marTop w:val="0"/>
      <w:marBottom w:val="0"/>
      <w:divBdr>
        <w:top w:val="none" w:sz="0" w:space="0" w:color="auto"/>
        <w:left w:val="none" w:sz="0" w:space="0" w:color="auto"/>
        <w:bottom w:val="none" w:sz="0" w:space="0" w:color="auto"/>
        <w:right w:val="none" w:sz="0" w:space="0" w:color="auto"/>
      </w:divBdr>
    </w:div>
    <w:div w:id="1674838567">
      <w:bodyDiv w:val="1"/>
      <w:marLeft w:val="0"/>
      <w:marRight w:val="0"/>
      <w:marTop w:val="0"/>
      <w:marBottom w:val="0"/>
      <w:divBdr>
        <w:top w:val="none" w:sz="0" w:space="0" w:color="auto"/>
        <w:left w:val="none" w:sz="0" w:space="0" w:color="auto"/>
        <w:bottom w:val="none" w:sz="0" w:space="0" w:color="auto"/>
        <w:right w:val="none" w:sz="0" w:space="0" w:color="auto"/>
      </w:divBdr>
    </w:div>
    <w:div w:id="1703479892">
      <w:bodyDiv w:val="1"/>
      <w:marLeft w:val="0"/>
      <w:marRight w:val="0"/>
      <w:marTop w:val="0"/>
      <w:marBottom w:val="0"/>
      <w:divBdr>
        <w:top w:val="none" w:sz="0" w:space="0" w:color="auto"/>
        <w:left w:val="none" w:sz="0" w:space="0" w:color="auto"/>
        <w:bottom w:val="none" w:sz="0" w:space="0" w:color="auto"/>
        <w:right w:val="none" w:sz="0" w:space="0" w:color="auto"/>
      </w:divBdr>
      <w:divsChild>
        <w:div w:id="250547370">
          <w:marLeft w:val="0"/>
          <w:marRight w:val="0"/>
          <w:marTop w:val="0"/>
          <w:marBottom w:val="0"/>
          <w:divBdr>
            <w:top w:val="none" w:sz="0" w:space="0" w:color="auto"/>
            <w:left w:val="none" w:sz="0" w:space="0" w:color="auto"/>
            <w:bottom w:val="none" w:sz="0" w:space="0" w:color="auto"/>
            <w:right w:val="none" w:sz="0" w:space="0" w:color="auto"/>
          </w:divBdr>
        </w:div>
      </w:divsChild>
    </w:div>
    <w:div w:id="1766922698">
      <w:bodyDiv w:val="1"/>
      <w:marLeft w:val="0"/>
      <w:marRight w:val="0"/>
      <w:marTop w:val="0"/>
      <w:marBottom w:val="0"/>
      <w:divBdr>
        <w:top w:val="none" w:sz="0" w:space="0" w:color="auto"/>
        <w:left w:val="none" w:sz="0" w:space="0" w:color="auto"/>
        <w:bottom w:val="none" w:sz="0" w:space="0" w:color="auto"/>
        <w:right w:val="none" w:sz="0" w:space="0" w:color="auto"/>
      </w:divBdr>
    </w:div>
    <w:div w:id="1982735719">
      <w:bodyDiv w:val="1"/>
      <w:marLeft w:val="0"/>
      <w:marRight w:val="0"/>
      <w:marTop w:val="0"/>
      <w:marBottom w:val="0"/>
      <w:divBdr>
        <w:top w:val="none" w:sz="0" w:space="0" w:color="auto"/>
        <w:left w:val="none" w:sz="0" w:space="0" w:color="auto"/>
        <w:bottom w:val="none" w:sz="0" w:space="0" w:color="auto"/>
        <w:right w:val="none" w:sz="0" w:space="0" w:color="auto"/>
      </w:divBdr>
    </w:div>
    <w:div w:id="1989896348">
      <w:bodyDiv w:val="1"/>
      <w:marLeft w:val="0"/>
      <w:marRight w:val="0"/>
      <w:marTop w:val="0"/>
      <w:marBottom w:val="0"/>
      <w:divBdr>
        <w:top w:val="none" w:sz="0" w:space="0" w:color="auto"/>
        <w:left w:val="none" w:sz="0" w:space="0" w:color="auto"/>
        <w:bottom w:val="none" w:sz="0" w:space="0" w:color="auto"/>
        <w:right w:val="none" w:sz="0" w:space="0" w:color="auto"/>
      </w:divBdr>
    </w:div>
    <w:div w:id="1990594924">
      <w:bodyDiv w:val="1"/>
      <w:marLeft w:val="0"/>
      <w:marRight w:val="0"/>
      <w:marTop w:val="0"/>
      <w:marBottom w:val="0"/>
      <w:divBdr>
        <w:top w:val="none" w:sz="0" w:space="0" w:color="auto"/>
        <w:left w:val="none" w:sz="0" w:space="0" w:color="auto"/>
        <w:bottom w:val="none" w:sz="0" w:space="0" w:color="auto"/>
        <w:right w:val="none" w:sz="0" w:space="0" w:color="auto"/>
      </w:divBdr>
    </w:div>
    <w:div w:id="2007707348">
      <w:bodyDiv w:val="1"/>
      <w:marLeft w:val="0"/>
      <w:marRight w:val="0"/>
      <w:marTop w:val="0"/>
      <w:marBottom w:val="0"/>
      <w:divBdr>
        <w:top w:val="none" w:sz="0" w:space="0" w:color="auto"/>
        <w:left w:val="none" w:sz="0" w:space="0" w:color="auto"/>
        <w:bottom w:val="none" w:sz="0" w:space="0" w:color="auto"/>
        <w:right w:val="none" w:sz="0" w:space="0" w:color="auto"/>
      </w:divBdr>
    </w:div>
    <w:div w:id="2079595231">
      <w:bodyDiv w:val="1"/>
      <w:marLeft w:val="0"/>
      <w:marRight w:val="0"/>
      <w:marTop w:val="0"/>
      <w:marBottom w:val="0"/>
      <w:divBdr>
        <w:top w:val="none" w:sz="0" w:space="0" w:color="auto"/>
        <w:left w:val="none" w:sz="0" w:space="0" w:color="auto"/>
        <w:bottom w:val="none" w:sz="0" w:space="0" w:color="auto"/>
        <w:right w:val="none" w:sz="0" w:space="0" w:color="auto"/>
      </w:divBdr>
    </w:div>
    <w:div w:id="20873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http://www.krasm.com/" TargetMode="External"/><Relationship Id="rId26" Type="http://schemas.openxmlformats.org/officeDocument/2006/relationships/hyperlink" Target="consultantplus://offline/ref=DA06D0DF696CC08316633D5F5B3709CFCD48C9224019991855C04535N4G8I" TargetMode="External"/><Relationship Id="rId3" Type="http://schemas.openxmlformats.org/officeDocument/2006/relationships/styles" Target="styles.xml"/><Relationship Id="rId21" Type="http://schemas.openxmlformats.org/officeDocument/2006/relationships/hyperlink" Target="http://www.utp.sberbank-ast.ru"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mailto:korp@krasm.com" TargetMode="External"/><Relationship Id="rId25" Type="http://schemas.openxmlformats.org/officeDocument/2006/relationships/hyperlink" Target="http://www.sberbank-ast.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www.sberbank-as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hyperlink" Target="http://www.sberbank-ast.ru/" TargetMode="Externa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http://www.utp.sberbank-ast.ru"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tp.sberbank-ast.ru/" TargetMode="External"/><Relationship Id="rId22" Type="http://schemas.openxmlformats.org/officeDocument/2006/relationships/hyperlink" Target="http://www.korp@krasm.com/"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38224153C149B4A395AD9CB6DD3639"/>
        <w:category>
          <w:name w:val="Общие"/>
          <w:gallery w:val="placeholder"/>
        </w:category>
        <w:types>
          <w:type w:val="bbPlcHdr"/>
        </w:types>
        <w:behaviors>
          <w:behavior w:val="content"/>
        </w:behaviors>
        <w:guid w:val="{7AB57B6E-12D4-4F5B-AE22-A2FF95784647}"/>
      </w:docPartPr>
      <w:docPartBody>
        <w:p w:rsidR="00D164AB" w:rsidRDefault="002137BA">
          <w:pPr>
            <w:pStyle w:val="8738224153C149B4A395AD9CB6DD3639"/>
          </w:pPr>
          <w:r>
            <w:rPr>
              <w:rStyle w:val="a3"/>
            </w:rPr>
            <w:t>(фамилия, имя, отчество, должность (для юридических лиц)</w:t>
          </w:r>
        </w:p>
      </w:docPartBody>
    </w:docPart>
    <w:docPart>
      <w:docPartPr>
        <w:name w:val="A764C6CC824A47E7936E54A6502BDCD5"/>
        <w:category>
          <w:name w:val="Общие"/>
          <w:gallery w:val="placeholder"/>
        </w:category>
        <w:types>
          <w:type w:val="bbPlcHdr"/>
        </w:types>
        <w:behaviors>
          <w:behavior w:val="content"/>
        </w:behaviors>
        <w:guid w:val="{4920C0C3-1BA2-4DD6-B552-27C6B3BE610B}"/>
      </w:docPartPr>
      <w:docPartBody>
        <w:p w:rsidR="00D164AB" w:rsidRDefault="002137BA">
          <w:pPr>
            <w:pStyle w:val="A764C6CC824A47E7936E54A6502BDCD5"/>
          </w:pPr>
          <w:r>
            <w:rPr>
              <w:rStyle w:val="a3"/>
            </w:rPr>
            <w:t>(наименование документа)</w:t>
          </w:r>
        </w:p>
      </w:docPartBody>
    </w:docPart>
    <w:docPart>
      <w:docPartPr>
        <w:name w:val="E098DC9ADE914D7DAB362181E3B778BC"/>
        <w:category>
          <w:name w:val="Общие"/>
          <w:gallery w:val="placeholder"/>
        </w:category>
        <w:types>
          <w:type w:val="bbPlcHdr"/>
        </w:types>
        <w:behaviors>
          <w:behavior w:val="content"/>
        </w:behaviors>
        <w:guid w:val="{0A8211B8-1953-40B1-8850-65EC567DEC7B}"/>
      </w:docPartPr>
      <w:docPartBody>
        <w:p w:rsidR="00D164AB" w:rsidRDefault="002137BA">
          <w:pPr>
            <w:pStyle w:val="E098DC9ADE914D7DAB362181E3B778BC"/>
          </w:pPr>
          <w:r>
            <w:rPr>
              <w:rStyle w:val="a3"/>
            </w:rPr>
            <w:t xml:space="preserve"> (наименование Претендента)</w:t>
          </w:r>
        </w:p>
      </w:docPartBody>
    </w:docPart>
    <w:docPart>
      <w:docPartPr>
        <w:name w:val="AD5F32BF05314022911964FE780909AC"/>
        <w:category>
          <w:name w:val="Общие"/>
          <w:gallery w:val="placeholder"/>
        </w:category>
        <w:types>
          <w:type w:val="bbPlcHdr"/>
        </w:types>
        <w:behaviors>
          <w:behavior w:val="content"/>
        </w:behaviors>
        <w:guid w:val="{D6E281DB-46FE-47B0-B88D-4D43208FA376}"/>
      </w:docPartPr>
      <w:docPartBody>
        <w:p w:rsidR="00D164AB" w:rsidRDefault="002137BA">
          <w:pPr>
            <w:pStyle w:val="AD5F32BF05314022911964FE780909AC"/>
          </w:pPr>
          <w:r>
            <w:rPr>
              <w:rStyle w:val="a3"/>
            </w:rPr>
            <w:t xml:space="preserve"> (наименование Претендента)</w:t>
          </w:r>
        </w:p>
      </w:docPartBody>
    </w:docPart>
    <w:docPart>
      <w:docPartPr>
        <w:name w:val="ECE00EB82E8141BBA11AE78018C04567"/>
        <w:category>
          <w:name w:val="Общие"/>
          <w:gallery w:val="placeholder"/>
        </w:category>
        <w:types>
          <w:type w:val="bbPlcHdr"/>
        </w:types>
        <w:behaviors>
          <w:behavior w:val="content"/>
        </w:behaviors>
        <w:guid w:val="{CF019AF1-DEE3-4A17-879A-3CBECEEBDC2D}"/>
      </w:docPartPr>
      <w:docPartBody>
        <w:p w:rsidR="00D164AB" w:rsidRDefault="002137BA">
          <w:pPr>
            <w:pStyle w:val="ECE00EB82E8141BBA11AE78018C04567"/>
          </w:pPr>
          <w:r>
            <w:rPr>
              <w:rStyle w:val="a3"/>
            </w:rPr>
            <w:t xml:space="preserve"> (наименование Претендента)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AB"/>
    <w:rsid w:val="00034439"/>
    <w:rsid w:val="00070960"/>
    <w:rsid w:val="000B6841"/>
    <w:rsid w:val="000D662C"/>
    <w:rsid w:val="001516D1"/>
    <w:rsid w:val="00164B0A"/>
    <w:rsid w:val="001A45F3"/>
    <w:rsid w:val="001B5BAF"/>
    <w:rsid w:val="001B79A7"/>
    <w:rsid w:val="001C323F"/>
    <w:rsid w:val="00201F44"/>
    <w:rsid w:val="002137BA"/>
    <w:rsid w:val="00236D08"/>
    <w:rsid w:val="00276250"/>
    <w:rsid w:val="003027B1"/>
    <w:rsid w:val="0033598E"/>
    <w:rsid w:val="003420E7"/>
    <w:rsid w:val="00345D8F"/>
    <w:rsid w:val="00353EA8"/>
    <w:rsid w:val="00370603"/>
    <w:rsid w:val="00377B16"/>
    <w:rsid w:val="00396A99"/>
    <w:rsid w:val="003B0F6E"/>
    <w:rsid w:val="003D63F4"/>
    <w:rsid w:val="004B004D"/>
    <w:rsid w:val="004D6523"/>
    <w:rsid w:val="004F5CC9"/>
    <w:rsid w:val="005200BF"/>
    <w:rsid w:val="0053591F"/>
    <w:rsid w:val="0062290C"/>
    <w:rsid w:val="0062783B"/>
    <w:rsid w:val="00670BBB"/>
    <w:rsid w:val="006A0E47"/>
    <w:rsid w:val="006B18FC"/>
    <w:rsid w:val="006B3F86"/>
    <w:rsid w:val="006D1F6F"/>
    <w:rsid w:val="007A10B1"/>
    <w:rsid w:val="007E0ECE"/>
    <w:rsid w:val="00863114"/>
    <w:rsid w:val="00894B9F"/>
    <w:rsid w:val="00897ACF"/>
    <w:rsid w:val="008B6207"/>
    <w:rsid w:val="008F3819"/>
    <w:rsid w:val="009140FC"/>
    <w:rsid w:val="00957B56"/>
    <w:rsid w:val="00A5412D"/>
    <w:rsid w:val="00A85670"/>
    <w:rsid w:val="00AB2C5E"/>
    <w:rsid w:val="00AF1418"/>
    <w:rsid w:val="00AF4524"/>
    <w:rsid w:val="00B57445"/>
    <w:rsid w:val="00BD5A04"/>
    <w:rsid w:val="00BE7B2C"/>
    <w:rsid w:val="00C30822"/>
    <w:rsid w:val="00CE44CD"/>
    <w:rsid w:val="00D04444"/>
    <w:rsid w:val="00D078DE"/>
    <w:rsid w:val="00D164AB"/>
    <w:rsid w:val="00D4234A"/>
    <w:rsid w:val="00D46B7E"/>
    <w:rsid w:val="00DD5345"/>
    <w:rsid w:val="00E12084"/>
    <w:rsid w:val="00E62E7C"/>
    <w:rsid w:val="00E70737"/>
    <w:rsid w:val="00E85BD8"/>
    <w:rsid w:val="00F03A64"/>
    <w:rsid w:val="00F71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64AB"/>
    <w:rPr>
      <w:color w:val="808080"/>
    </w:rPr>
  </w:style>
  <w:style w:type="paragraph" w:customStyle="1" w:styleId="0FC89E1861BB4FCF9F23BF2F5CFB22F4">
    <w:name w:val="0FC89E1861BB4FCF9F23BF2F5CFB22F4"/>
  </w:style>
  <w:style w:type="paragraph" w:customStyle="1" w:styleId="66EC06D0F5444091B0E6CBE021D2E635">
    <w:name w:val="66EC06D0F5444091B0E6CBE021D2E635"/>
  </w:style>
  <w:style w:type="paragraph" w:customStyle="1" w:styleId="F2E6038B193E4EFA8AFA0C36CEEB3C9D">
    <w:name w:val="F2E6038B193E4EFA8AFA0C36CEEB3C9D"/>
  </w:style>
  <w:style w:type="paragraph" w:customStyle="1" w:styleId="AE4DBCA900724C21989D296964606B32">
    <w:name w:val="AE4DBCA900724C21989D296964606B32"/>
  </w:style>
  <w:style w:type="paragraph" w:customStyle="1" w:styleId="4B57BF77A1804E4E95F1C8BCE30D10AC">
    <w:name w:val="4B57BF77A1804E4E95F1C8BCE30D10AC"/>
  </w:style>
  <w:style w:type="paragraph" w:customStyle="1" w:styleId="C0327EFD1A714DC18F806FF7ACB3EA08">
    <w:name w:val="C0327EFD1A714DC18F806FF7ACB3EA08"/>
  </w:style>
  <w:style w:type="paragraph" w:customStyle="1" w:styleId="284B821F87EF40529E1584B9F995AA7C">
    <w:name w:val="284B821F87EF40529E1584B9F995AA7C"/>
  </w:style>
  <w:style w:type="paragraph" w:customStyle="1" w:styleId="3CCED60844934AC0AEA3B47B41A521B0">
    <w:name w:val="3CCED60844934AC0AEA3B47B41A521B0"/>
  </w:style>
  <w:style w:type="paragraph" w:customStyle="1" w:styleId="65A9E9DC9DC345709076251CD49AA60C">
    <w:name w:val="65A9E9DC9DC345709076251CD49AA60C"/>
  </w:style>
  <w:style w:type="paragraph" w:customStyle="1" w:styleId="A43D820047A44FDFBF39520D8FC2D6F7">
    <w:name w:val="A43D820047A44FDFBF39520D8FC2D6F7"/>
  </w:style>
  <w:style w:type="paragraph" w:customStyle="1" w:styleId="5114279B09054690A189189D665A2847">
    <w:name w:val="5114279B09054690A189189D665A2847"/>
  </w:style>
  <w:style w:type="paragraph" w:customStyle="1" w:styleId="8738224153C149B4A395AD9CB6DD3639">
    <w:name w:val="8738224153C149B4A395AD9CB6DD3639"/>
  </w:style>
  <w:style w:type="paragraph" w:customStyle="1" w:styleId="A764C6CC824A47E7936E54A6502BDCD5">
    <w:name w:val="A764C6CC824A47E7936E54A6502BDCD5"/>
  </w:style>
  <w:style w:type="paragraph" w:customStyle="1" w:styleId="3989E109D37B4EB1AC51CFEB296B3EC6">
    <w:name w:val="3989E109D37B4EB1AC51CFEB296B3EC6"/>
  </w:style>
  <w:style w:type="paragraph" w:customStyle="1" w:styleId="E098DC9ADE914D7DAB362181E3B778BC">
    <w:name w:val="E098DC9ADE914D7DAB362181E3B778BC"/>
  </w:style>
  <w:style w:type="paragraph" w:customStyle="1" w:styleId="AD5F32BF05314022911964FE780909AC">
    <w:name w:val="AD5F32BF05314022911964FE780909AC"/>
  </w:style>
  <w:style w:type="paragraph" w:customStyle="1" w:styleId="ECE00EB82E8141BBA11AE78018C04567">
    <w:name w:val="ECE00EB82E8141BBA11AE78018C04567"/>
  </w:style>
  <w:style w:type="paragraph" w:customStyle="1" w:styleId="241D2AC74406490DA3D8D01EF568FB6F">
    <w:name w:val="241D2AC74406490DA3D8D01EF568FB6F"/>
    <w:rsid w:val="00D164AB"/>
  </w:style>
  <w:style w:type="paragraph" w:customStyle="1" w:styleId="FB0BDECEA43B48F0B1FF2B16967E09E5">
    <w:name w:val="FB0BDECEA43B48F0B1FF2B16967E09E5"/>
    <w:rsid w:val="00D164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64AB"/>
    <w:rPr>
      <w:color w:val="808080"/>
    </w:rPr>
  </w:style>
  <w:style w:type="paragraph" w:customStyle="1" w:styleId="0FC89E1861BB4FCF9F23BF2F5CFB22F4">
    <w:name w:val="0FC89E1861BB4FCF9F23BF2F5CFB22F4"/>
  </w:style>
  <w:style w:type="paragraph" w:customStyle="1" w:styleId="66EC06D0F5444091B0E6CBE021D2E635">
    <w:name w:val="66EC06D0F5444091B0E6CBE021D2E635"/>
  </w:style>
  <w:style w:type="paragraph" w:customStyle="1" w:styleId="F2E6038B193E4EFA8AFA0C36CEEB3C9D">
    <w:name w:val="F2E6038B193E4EFA8AFA0C36CEEB3C9D"/>
  </w:style>
  <w:style w:type="paragraph" w:customStyle="1" w:styleId="AE4DBCA900724C21989D296964606B32">
    <w:name w:val="AE4DBCA900724C21989D296964606B32"/>
  </w:style>
  <w:style w:type="paragraph" w:customStyle="1" w:styleId="4B57BF77A1804E4E95F1C8BCE30D10AC">
    <w:name w:val="4B57BF77A1804E4E95F1C8BCE30D10AC"/>
  </w:style>
  <w:style w:type="paragraph" w:customStyle="1" w:styleId="C0327EFD1A714DC18F806FF7ACB3EA08">
    <w:name w:val="C0327EFD1A714DC18F806FF7ACB3EA08"/>
  </w:style>
  <w:style w:type="paragraph" w:customStyle="1" w:styleId="284B821F87EF40529E1584B9F995AA7C">
    <w:name w:val="284B821F87EF40529E1584B9F995AA7C"/>
  </w:style>
  <w:style w:type="paragraph" w:customStyle="1" w:styleId="3CCED60844934AC0AEA3B47B41A521B0">
    <w:name w:val="3CCED60844934AC0AEA3B47B41A521B0"/>
  </w:style>
  <w:style w:type="paragraph" w:customStyle="1" w:styleId="65A9E9DC9DC345709076251CD49AA60C">
    <w:name w:val="65A9E9DC9DC345709076251CD49AA60C"/>
  </w:style>
  <w:style w:type="paragraph" w:customStyle="1" w:styleId="A43D820047A44FDFBF39520D8FC2D6F7">
    <w:name w:val="A43D820047A44FDFBF39520D8FC2D6F7"/>
  </w:style>
  <w:style w:type="paragraph" w:customStyle="1" w:styleId="5114279B09054690A189189D665A2847">
    <w:name w:val="5114279B09054690A189189D665A2847"/>
  </w:style>
  <w:style w:type="paragraph" w:customStyle="1" w:styleId="8738224153C149B4A395AD9CB6DD3639">
    <w:name w:val="8738224153C149B4A395AD9CB6DD3639"/>
  </w:style>
  <w:style w:type="paragraph" w:customStyle="1" w:styleId="A764C6CC824A47E7936E54A6502BDCD5">
    <w:name w:val="A764C6CC824A47E7936E54A6502BDCD5"/>
  </w:style>
  <w:style w:type="paragraph" w:customStyle="1" w:styleId="3989E109D37B4EB1AC51CFEB296B3EC6">
    <w:name w:val="3989E109D37B4EB1AC51CFEB296B3EC6"/>
  </w:style>
  <w:style w:type="paragraph" w:customStyle="1" w:styleId="E098DC9ADE914D7DAB362181E3B778BC">
    <w:name w:val="E098DC9ADE914D7DAB362181E3B778BC"/>
  </w:style>
  <w:style w:type="paragraph" w:customStyle="1" w:styleId="AD5F32BF05314022911964FE780909AC">
    <w:name w:val="AD5F32BF05314022911964FE780909AC"/>
  </w:style>
  <w:style w:type="paragraph" w:customStyle="1" w:styleId="ECE00EB82E8141BBA11AE78018C04567">
    <w:name w:val="ECE00EB82E8141BBA11AE78018C04567"/>
  </w:style>
  <w:style w:type="paragraph" w:customStyle="1" w:styleId="241D2AC74406490DA3D8D01EF568FB6F">
    <w:name w:val="241D2AC74406490DA3D8D01EF568FB6F"/>
    <w:rsid w:val="00D164AB"/>
  </w:style>
  <w:style w:type="paragraph" w:customStyle="1" w:styleId="FB0BDECEA43B48F0B1FF2B16967E09E5">
    <w:name w:val="FB0BDECEA43B48F0B1FF2B16967E09E5"/>
    <w:rsid w:val="00D16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5151-3D64-49EF-88BE-A4BA661E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13775</Words>
  <Characters>78521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АО "Красмаш"</Company>
  <LinksUpToDate>false</LinksUpToDate>
  <CharactersWithSpaces>92112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Захарян Армен Михайлович</dc:creator>
  <cp:lastModifiedBy>Разуваева</cp:lastModifiedBy>
  <cp:revision>2</cp:revision>
  <cp:lastPrinted>2020-09-10T06:46:00Z</cp:lastPrinted>
  <dcterms:created xsi:type="dcterms:W3CDTF">2020-09-18T04:17:00Z</dcterms:created>
  <dcterms:modified xsi:type="dcterms:W3CDTF">2020-09-18T04:17:00Z</dcterms:modified>
</cp:coreProperties>
</file>